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9" w:rsidRPr="00F24BC7" w:rsidRDefault="00C02499" w:rsidP="00444C86">
      <w:pPr>
        <w:rPr>
          <w:rFonts w:ascii="Geometr706 Md BT" w:hAnsi="Geometr706 Md BT"/>
          <w:b/>
          <w:sz w:val="28"/>
          <w:szCs w:val="28"/>
        </w:rPr>
      </w:pPr>
    </w:p>
    <w:p w:rsidR="00C02499" w:rsidRDefault="00C02499" w:rsidP="00C02499">
      <w:pPr>
        <w:spacing w:after="200" w:line="276" w:lineRule="auto"/>
        <w:jc w:val="center"/>
        <w:rPr>
          <w:rFonts w:ascii="Geometr706 Md BT" w:hAnsi="Geometr706 Md BT"/>
          <w:sz w:val="28"/>
          <w:szCs w:val="28"/>
        </w:rPr>
      </w:pPr>
      <w:r>
        <w:rPr>
          <w:rFonts w:ascii="Gill Sans" w:hAnsi="Gill Sans"/>
          <w:b/>
          <w:noProof/>
          <w:color w:val="000000"/>
        </w:rPr>
        <w:drawing>
          <wp:inline distT="0" distB="0" distL="0" distR="0" wp14:anchorId="50C3360B" wp14:editId="6BFD2733">
            <wp:extent cx="2764790" cy="12693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790" cy="1269365"/>
                    </a:xfrm>
                    <a:prstGeom prst="rect">
                      <a:avLst/>
                    </a:prstGeom>
                    <a:noFill/>
                    <a:ln>
                      <a:noFill/>
                    </a:ln>
                  </pic:spPr>
                </pic:pic>
              </a:graphicData>
            </a:graphic>
          </wp:inline>
        </w:drawing>
      </w:r>
    </w:p>
    <w:p w:rsidR="00C02499" w:rsidRDefault="00C02499" w:rsidP="00C02499">
      <w:pPr>
        <w:spacing w:after="200" w:line="276" w:lineRule="auto"/>
        <w:jc w:val="center"/>
        <w:rPr>
          <w:rFonts w:ascii="Geometr706 Md BT" w:hAnsi="Geometr706 Md BT"/>
          <w:sz w:val="28"/>
          <w:szCs w:val="28"/>
        </w:rPr>
      </w:pPr>
    </w:p>
    <w:p w:rsidR="00C02499" w:rsidRDefault="00C02499" w:rsidP="00C02499">
      <w:pPr>
        <w:spacing w:after="200" w:line="276" w:lineRule="auto"/>
        <w:jc w:val="center"/>
        <w:rPr>
          <w:rFonts w:ascii="Geometr706 Md BT" w:hAnsi="Geometr706 Md BT"/>
          <w:sz w:val="28"/>
          <w:szCs w:val="28"/>
        </w:rPr>
      </w:pPr>
    </w:p>
    <w:p w:rsidR="00C02499" w:rsidRDefault="00C02499" w:rsidP="00C02499">
      <w:pPr>
        <w:spacing w:after="200" w:line="276" w:lineRule="auto"/>
        <w:jc w:val="center"/>
        <w:rPr>
          <w:rFonts w:ascii="Geometr706 Md BT" w:hAnsi="Geometr706 Md BT"/>
          <w:sz w:val="28"/>
          <w:szCs w:val="28"/>
        </w:rPr>
      </w:pPr>
    </w:p>
    <w:p w:rsidR="00C02499" w:rsidRPr="00C02499" w:rsidRDefault="00C02499" w:rsidP="00C02499">
      <w:pPr>
        <w:spacing w:after="200" w:line="276" w:lineRule="auto"/>
        <w:jc w:val="center"/>
        <w:rPr>
          <w:rFonts w:ascii="Geometr706 Md BT" w:hAnsi="Geometr706 Md BT"/>
          <w:b/>
          <w:sz w:val="48"/>
          <w:szCs w:val="48"/>
        </w:rPr>
      </w:pPr>
      <w:r w:rsidRPr="00C02499">
        <w:rPr>
          <w:rFonts w:ascii="Geometr706 Md BT" w:hAnsi="Geometr706 Md BT"/>
          <w:b/>
          <w:sz w:val="48"/>
          <w:szCs w:val="48"/>
        </w:rPr>
        <w:t>Media Coverage</w:t>
      </w:r>
    </w:p>
    <w:p w:rsidR="00C02499" w:rsidRPr="00C02499" w:rsidRDefault="00C02499" w:rsidP="00C02499">
      <w:pPr>
        <w:spacing w:after="200" w:line="276" w:lineRule="auto"/>
        <w:jc w:val="center"/>
        <w:rPr>
          <w:rFonts w:ascii="Geometr706 Md BT" w:hAnsi="Geometr706 Md BT"/>
          <w:b/>
          <w:sz w:val="48"/>
          <w:szCs w:val="48"/>
        </w:rPr>
      </w:pPr>
      <w:r w:rsidRPr="00C02499">
        <w:rPr>
          <w:rFonts w:ascii="Geometr706 Md BT" w:hAnsi="Geometr706 Md BT"/>
          <w:b/>
          <w:sz w:val="48"/>
          <w:szCs w:val="48"/>
        </w:rPr>
        <w:t>Spark Minda Technical Centre –Pune in News</w:t>
      </w:r>
    </w:p>
    <w:p w:rsidR="00C02499" w:rsidRPr="00C02499" w:rsidRDefault="00C02499" w:rsidP="00C02499">
      <w:pPr>
        <w:spacing w:after="200" w:line="276" w:lineRule="auto"/>
        <w:jc w:val="center"/>
        <w:rPr>
          <w:rFonts w:ascii="Geometr706 Md BT" w:hAnsi="Geometr706 Md BT"/>
          <w:b/>
          <w:sz w:val="48"/>
          <w:szCs w:val="48"/>
        </w:rPr>
      </w:pPr>
    </w:p>
    <w:p w:rsidR="00C02499" w:rsidRPr="00C02499" w:rsidRDefault="00C02499" w:rsidP="00C02499">
      <w:pPr>
        <w:spacing w:after="200" w:line="276" w:lineRule="auto"/>
        <w:jc w:val="center"/>
        <w:rPr>
          <w:rFonts w:ascii="Geometr706 Md BT" w:hAnsi="Geometr706 Md BT"/>
          <w:b/>
          <w:sz w:val="48"/>
          <w:szCs w:val="48"/>
        </w:rPr>
      </w:pPr>
    </w:p>
    <w:p w:rsidR="00C02499" w:rsidRDefault="00C02499" w:rsidP="00C02499">
      <w:pPr>
        <w:spacing w:after="200" w:line="276" w:lineRule="auto"/>
        <w:jc w:val="center"/>
        <w:rPr>
          <w:rFonts w:ascii="Geometr706 Md BT" w:hAnsi="Geometr706 Md BT"/>
          <w:sz w:val="28"/>
          <w:szCs w:val="28"/>
        </w:rPr>
      </w:pPr>
      <w:r w:rsidRPr="00C02499">
        <w:rPr>
          <w:rFonts w:ascii="Geometr706 Md BT" w:hAnsi="Geometr706 Md BT"/>
          <w:b/>
          <w:sz w:val="48"/>
          <w:szCs w:val="48"/>
        </w:rPr>
        <w:t>January, 2018</w:t>
      </w:r>
      <w:r>
        <w:rPr>
          <w:rFonts w:ascii="Geometr706 Md BT" w:hAnsi="Geometr706 Md BT"/>
          <w:sz w:val="28"/>
          <w:szCs w:val="28"/>
        </w:rPr>
        <w:br w:type="page"/>
      </w:r>
    </w:p>
    <w:p w:rsidR="00F24BC7" w:rsidRPr="00C02499" w:rsidRDefault="00F24BC7" w:rsidP="00F24BC7">
      <w:pPr>
        <w:rPr>
          <w:rFonts w:ascii="Geometr706 Md BT" w:hAnsi="Geometr706 Md BT"/>
          <w:noProof/>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tblGrid>
      <w:tr w:rsidR="00F24BC7" w:rsidRPr="00F24BC7" w:rsidTr="00BA6903">
        <w:tc>
          <w:tcPr>
            <w:tcW w:w="4625" w:type="dxa"/>
          </w:tcPr>
          <w:p w:rsidR="00F24BC7" w:rsidRPr="00F24BC7" w:rsidRDefault="00F24BC7" w:rsidP="00BA6903">
            <w:pPr>
              <w:rPr>
                <w:rFonts w:ascii="Gill Sans" w:hAnsi="Gill Sans"/>
                <w:b/>
                <w:sz w:val="28"/>
                <w:szCs w:val="28"/>
              </w:rPr>
            </w:pPr>
            <w:r w:rsidRPr="00F24BC7">
              <w:rPr>
                <w:rFonts w:ascii="Gill Sans" w:hAnsi="Gill Sans"/>
                <w:b/>
                <w:sz w:val="28"/>
                <w:szCs w:val="28"/>
              </w:rPr>
              <w:t>Publication: Auto Tech review</w:t>
            </w:r>
          </w:p>
        </w:tc>
      </w:tr>
      <w:tr w:rsidR="00F24BC7" w:rsidRPr="00F24BC7" w:rsidTr="00BA6903">
        <w:tc>
          <w:tcPr>
            <w:tcW w:w="4625" w:type="dxa"/>
          </w:tcPr>
          <w:p w:rsidR="00F24BC7" w:rsidRPr="00F24BC7" w:rsidRDefault="00F24BC7" w:rsidP="00BA6903">
            <w:pPr>
              <w:rPr>
                <w:rFonts w:ascii="Gill Sans" w:hAnsi="Gill Sans"/>
                <w:b/>
                <w:sz w:val="28"/>
                <w:szCs w:val="28"/>
              </w:rPr>
            </w:pPr>
            <w:r w:rsidRPr="00F24BC7">
              <w:rPr>
                <w:rFonts w:ascii="Gill Sans" w:hAnsi="Gill Sans"/>
                <w:b/>
                <w:sz w:val="28"/>
                <w:szCs w:val="28"/>
              </w:rPr>
              <w:t>Edition: Online</w:t>
            </w:r>
          </w:p>
        </w:tc>
      </w:tr>
    </w:tbl>
    <w:p w:rsidR="00F24BC7" w:rsidRPr="00F24BC7" w:rsidRDefault="00F24BC7" w:rsidP="00F24BC7">
      <w:pPr>
        <w:rPr>
          <w:rFonts w:ascii="Geometr706 Md BT" w:hAnsi="Geometr706 Md BT"/>
          <w:noProof/>
          <w:color w:val="1F497D"/>
          <w:sz w:val="28"/>
          <w:szCs w:val="28"/>
        </w:rPr>
      </w:pPr>
    </w:p>
    <w:p w:rsidR="00F24BC7" w:rsidRPr="00F24BC7" w:rsidRDefault="00F24BC7" w:rsidP="00F24BC7">
      <w:pPr>
        <w:rPr>
          <w:sz w:val="28"/>
          <w:szCs w:val="28"/>
        </w:rPr>
      </w:pPr>
      <w:bookmarkStart w:id="0" w:name="_GoBack"/>
      <w:r w:rsidRPr="00F24BC7">
        <w:rPr>
          <w:rFonts w:ascii="Gill Sans" w:hAnsi="Gill Sans"/>
          <w:noProof/>
          <w:color w:val="050505"/>
          <w:sz w:val="28"/>
          <w:szCs w:val="28"/>
        </w:rPr>
        <w:drawing>
          <wp:inline distT="0" distB="0" distL="0" distR="0" wp14:anchorId="2FBDA192" wp14:editId="18EC39D4">
            <wp:extent cx="1478915" cy="1108710"/>
            <wp:effectExtent l="0" t="0" r="6985" b="0"/>
            <wp:docPr id="12" name="Picture 12" descr="cid:image001.png@01D3910C.FC32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d:image001.png@01D3910C.FC323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8915" cy="1108710"/>
                    </a:xfrm>
                    <a:prstGeom prst="rect">
                      <a:avLst/>
                    </a:prstGeom>
                    <a:noFill/>
                    <a:ln>
                      <a:noFill/>
                    </a:ln>
                  </pic:spPr>
                </pic:pic>
              </a:graphicData>
            </a:graphic>
          </wp:inline>
        </w:drawing>
      </w:r>
    </w:p>
    <w:bookmarkEnd w:id="0"/>
    <w:p w:rsidR="00F24BC7" w:rsidRPr="00F24BC7" w:rsidRDefault="00F24BC7" w:rsidP="00F24BC7">
      <w:pPr>
        <w:rPr>
          <w:sz w:val="28"/>
          <w:szCs w:val="28"/>
        </w:rPr>
      </w:pPr>
      <w:r w:rsidRPr="00F24BC7">
        <w:rPr>
          <w:rFonts w:ascii="Gill Sans" w:hAnsi="Gill Sans"/>
          <w:color w:val="050505"/>
          <w:sz w:val="28"/>
          <w:szCs w:val="28"/>
        </w:rPr>
        <w:t> </w:t>
      </w:r>
    </w:p>
    <w:p w:rsidR="00F24BC7" w:rsidRPr="00F24BC7" w:rsidRDefault="00F24BC7" w:rsidP="00F24BC7">
      <w:pPr>
        <w:pStyle w:val="Heading1"/>
        <w:spacing w:before="0" w:beforeAutospacing="0" w:after="0" w:afterAutospacing="0"/>
        <w:jc w:val="center"/>
        <w:rPr>
          <w:rFonts w:eastAsia="Times New Roman"/>
          <w:sz w:val="28"/>
          <w:szCs w:val="28"/>
        </w:rPr>
      </w:pPr>
      <w:r w:rsidRPr="00F24BC7">
        <w:rPr>
          <w:rFonts w:ascii="Helvetica" w:eastAsia="Times New Roman" w:hAnsi="Helvetica"/>
          <w:color w:val="000000"/>
          <w:sz w:val="28"/>
          <w:szCs w:val="28"/>
        </w:rPr>
        <w:t>Spark Minda to Inaugurate Technical Centre (SMIT) in Pune</w:t>
      </w:r>
    </w:p>
    <w:p w:rsidR="00F24BC7" w:rsidRPr="00F24BC7" w:rsidRDefault="00F24BC7" w:rsidP="00F24BC7">
      <w:pPr>
        <w:pStyle w:val="Heading1"/>
        <w:spacing w:before="0" w:beforeAutospacing="0" w:after="0" w:afterAutospacing="0"/>
        <w:jc w:val="center"/>
        <w:rPr>
          <w:rFonts w:eastAsia="Times New Roman"/>
          <w:sz w:val="28"/>
          <w:szCs w:val="28"/>
        </w:rPr>
      </w:pPr>
      <w:r w:rsidRPr="00F24BC7">
        <w:rPr>
          <w:rFonts w:ascii="Helvetica" w:eastAsia="Times New Roman" w:hAnsi="Helvetica"/>
          <w:color w:val="000000"/>
          <w:sz w:val="28"/>
          <w:szCs w:val="28"/>
        </w:rPr>
        <w:t> </w:t>
      </w:r>
    </w:p>
    <w:p w:rsidR="00F24BC7" w:rsidRPr="00F24BC7" w:rsidRDefault="00F24BC7" w:rsidP="00F24BC7">
      <w:pPr>
        <w:shd w:val="clear" w:color="auto" w:fill="FFFFFF"/>
        <w:jc w:val="center"/>
        <w:rPr>
          <w:sz w:val="28"/>
          <w:szCs w:val="28"/>
        </w:rPr>
      </w:pPr>
      <w:r w:rsidRPr="00F24BC7">
        <w:rPr>
          <w:rFonts w:ascii="Helvetica" w:hAnsi="Helvetica"/>
          <w:noProof/>
          <w:color w:val="3C3C3C"/>
          <w:sz w:val="28"/>
          <w:szCs w:val="28"/>
        </w:rPr>
        <w:drawing>
          <wp:inline distT="0" distB="0" distL="0" distR="0" wp14:anchorId="3973410C" wp14:editId="15934AB2">
            <wp:extent cx="3291391" cy="2065296"/>
            <wp:effectExtent l="0" t="0" r="4445" b="0"/>
            <wp:docPr id="11" name="Picture 11" descr="https://autotechreview.com/images/Spark-Minda_S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utotechreview.com/images/Spark-Minda_SMIT.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91407" cy="2065306"/>
                    </a:xfrm>
                    <a:prstGeom prst="rect">
                      <a:avLst/>
                    </a:prstGeom>
                    <a:noFill/>
                    <a:ln>
                      <a:noFill/>
                    </a:ln>
                  </pic:spPr>
                </pic:pic>
              </a:graphicData>
            </a:graphic>
          </wp:inline>
        </w:drawing>
      </w:r>
    </w:p>
    <w:p w:rsidR="00F24BC7" w:rsidRPr="00F24BC7" w:rsidRDefault="00F24BC7" w:rsidP="00F24BC7">
      <w:pPr>
        <w:pStyle w:val="NormalWeb"/>
        <w:shd w:val="clear" w:color="auto" w:fill="FFFFFF"/>
        <w:spacing w:after="450" w:afterAutospacing="0"/>
        <w:rPr>
          <w:rFonts w:ascii="Arial" w:hAnsi="Arial" w:cs="Arial"/>
          <w:sz w:val="28"/>
          <w:szCs w:val="28"/>
        </w:rPr>
      </w:pPr>
      <w:r w:rsidRPr="00F24BC7">
        <w:rPr>
          <w:rFonts w:ascii="Arial" w:hAnsi="Arial" w:cs="Arial"/>
          <w:color w:val="3C3C3C"/>
          <w:sz w:val="28"/>
          <w:szCs w:val="28"/>
        </w:rPr>
        <w:t> </w:t>
      </w:r>
    </w:p>
    <w:p w:rsidR="00F24BC7" w:rsidRPr="00F24BC7" w:rsidRDefault="00F24BC7" w:rsidP="00F24BC7">
      <w:pPr>
        <w:pStyle w:val="NormalWeb"/>
        <w:shd w:val="clear" w:color="auto" w:fill="FFFFFF"/>
        <w:spacing w:after="450" w:afterAutospacing="0"/>
        <w:rPr>
          <w:rFonts w:ascii="Geometr706 Md BT" w:hAnsi="Geometr706 Md BT" w:cs="Arial"/>
          <w:sz w:val="28"/>
          <w:szCs w:val="28"/>
        </w:rPr>
      </w:pPr>
      <w:r w:rsidRPr="00F24BC7">
        <w:rPr>
          <w:rFonts w:ascii="Geometr706 Md BT" w:hAnsi="Geometr706 Md BT" w:cs="Arial"/>
          <w:sz w:val="28"/>
          <w:szCs w:val="28"/>
        </w:rPr>
        <w:t xml:space="preserve">Spark Minda, Ashok Minda Group R&amp;D Centre at Pune, SMIT- Spark Minda Technical </w:t>
      </w:r>
      <w:proofErr w:type="spellStart"/>
      <w:r w:rsidRPr="00F24BC7">
        <w:rPr>
          <w:rFonts w:ascii="Geometr706 Md BT" w:hAnsi="Geometr706 Md BT" w:cs="Arial"/>
          <w:sz w:val="28"/>
          <w:szCs w:val="28"/>
        </w:rPr>
        <w:t>Center</w:t>
      </w:r>
      <w:proofErr w:type="spellEnd"/>
      <w:r w:rsidRPr="00F24BC7">
        <w:rPr>
          <w:rFonts w:ascii="Geometr706 Md BT" w:hAnsi="Geometr706 Md BT" w:cs="Arial"/>
          <w:sz w:val="28"/>
          <w:szCs w:val="28"/>
        </w:rPr>
        <w:t xml:space="preserve"> have built a state of EMI-EMC testing laboratory covering the entire spectrum of EMI-EMC tests such as radiated emissions, radiated immunity, conducted emissions and conducted immunity apart from ESD testing and automotive transient pulse testing. The laboratory is located in the premises of Spark Minda Technical </w:t>
      </w:r>
      <w:proofErr w:type="spellStart"/>
      <w:r w:rsidRPr="00F24BC7">
        <w:rPr>
          <w:rFonts w:ascii="Geometr706 Md BT" w:hAnsi="Geometr706 Md BT" w:cs="Arial"/>
          <w:sz w:val="28"/>
          <w:szCs w:val="28"/>
        </w:rPr>
        <w:t>Center</w:t>
      </w:r>
      <w:proofErr w:type="spellEnd"/>
      <w:r w:rsidRPr="00F24BC7">
        <w:rPr>
          <w:rFonts w:ascii="Geometr706 Md BT" w:hAnsi="Geometr706 Md BT" w:cs="Arial"/>
          <w:sz w:val="28"/>
          <w:szCs w:val="28"/>
        </w:rPr>
        <w:t xml:space="preserve"> (SMIT) which houses a state of art development facility for automotive embedded systems.</w:t>
      </w:r>
    </w:p>
    <w:p w:rsidR="00F24BC7" w:rsidRPr="00F24BC7" w:rsidRDefault="00F24BC7" w:rsidP="00F24BC7">
      <w:pPr>
        <w:pStyle w:val="NormalWeb"/>
        <w:shd w:val="clear" w:color="auto" w:fill="FFFFFF"/>
        <w:spacing w:after="450" w:afterAutospacing="0"/>
        <w:rPr>
          <w:rFonts w:ascii="Geometr706 Md BT" w:hAnsi="Geometr706 Md BT" w:cs="Arial"/>
          <w:sz w:val="28"/>
          <w:szCs w:val="28"/>
        </w:rPr>
      </w:pPr>
      <w:r w:rsidRPr="00F24BC7">
        <w:rPr>
          <w:rFonts w:ascii="Geometr706 Md BT" w:hAnsi="Geometr706 Md BT" w:cs="Arial"/>
          <w:sz w:val="28"/>
          <w:szCs w:val="28"/>
        </w:rPr>
        <w:t>According to the company, a unique feature of this facility is availability of the competent design team/embedded laboratory to provide end to end solution to the customers helping them to pass their tests through quick design iterations.</w:t>
      </w:r>
    </w:p>
    <w:p w:rsidR="00F24BC7" w:rsidRPr="00F24BC7" w:rsidRDefault="00F24BC7" w:rsidP="00F24BC7">
      <w:pPr>
        <w:pStyle w:val="NormalWeb"/>
        <w:shd w:val="clear" w:color="auto" w:fill="FFFFFF"/>
        <w:spacing w:after="450" w:afterAutospacing="0"/>
        <w:jc w:val="center"/>
        <w:rPr>
          <w:rFonts w:ascii="Geometr706 Md BT" w:hAnsi="Geometr706 Md BT" w:cs="Arial"/>
          <w:sz w:val="28"/>
          <w:szCs w:val="28"/>
        </w:rPr>
      </w:pPr>
      <w:r w:rsidRPr="00F24BC7">
        <w:rPr>
          <w:rFonts w:ascii="Geometr706 Md BT" w:hAnsi="Geometr706 Md BT" w:cs="Arial"/>
          <w:noProof/>
          <w:color w:val="3C3C3C"/>
          <w:sz w:val="28"/>
          <w:szCs w:val="28"/>
        </w:rPr>
        <w:lastRenderedPageBreak/>
        <w:drawing>
          <wp:inline distT="0" distB="0" distL="0" distR="0" wp14:anchorId="4EA54044" wp14:editId="349F53FC">
            <wp:extent cx="3205779" cy="2011576"/>
            <wp:effectExtent l="0" t="0" r="0" b="8255"/>
            <wp:docPr id="9" name="Picture 9" descr="https://autotechreview.com/images/Spark-Minda_SMIT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utotechreview.com/images/Spark-Minda_SMIT_2.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05795" cy="2011586"/>
                    </a:xfrm>
                    <a:prstGeom prst="rect">
                      <a:avLst/>
                    </a:prstGeom>
                    <a:noFill/>
                    <a:ln>
                      <a:noFill/>
                    </a:ln>
                  </pic:spPr>
                </pic:pic>
              </a:graphicData>
            </a:graphic>
          </wp:inline>
        </w:drawing>
      </w:r>
    </w:p>
    <w:p w:rsidR="00F24BC7" w:rsidRPr="00F24BC7" w:rsidRDefault="00F24BC7" w:rsidP="00F24BC7">
      <w:pPr>
        <w:pStyle w:val="NormalWeb"/>
        <w:shd w:val="clear" w:color="auto" w:fill="FFFFFF"/>
        <w:spacing w:after="450" w:afterAutospacing="0"/>
        <w:rPr>
          <w:rFonts w:ascii="Geometr706 Md BT" w:hAnsi="Geometr706 Md BT" w:cs="Arial"/>
          <w:sz w:val="28"/>
          <w:szCs w:val="28"/>
        </w:rPr>
      </w:pPr>
      <w:r w:rsidRPr="00F24BC7">
        <w:rPr>
          <w:rFonts w:ascii="Geometr706 Md BT" w:hAnsi="Geometr706 Md BT" w:cs="Arial"/>
          <w:sz w:val="28"/>
          <w:szCs w:val="28"/>
        </w:rPr>
        <w:t>SMIT team also offers RF/EMI-EMC simulation services for making early design corrections when the controller design is available only in soft domain viz. PCB Gerber files, Bill of Material and schematics. The laboratory is actively pursuing steps required to obtain NABL accreditation shortly. This will be a unique combination of offering for the automotive customers as the complete EMC solution will be available under one roof - SMIT.</w:t>
      </w:r>
    </w:p>
    <w:p w:rsidR="00F24BC7" w:rsidRPr="00F24BC7" w:rsidRDefault="00F24BC7" w:rsidP="00F24BC7">
      <w:pPr>
        <w:pStyle w:val="NormalWeb"/>
        <w:shd w:val="clear" w:color="auto" w:fill="FFFFFF"/>
        <w:spacing w:after="450" w:afterAutospacing="0"/>
        <w:rPr>
          <w:rFonts w:ascii="Geometr706 Md BT" w:hAnsi="Geometr706 Md BT" w:cs="Arial"/>
          <w:sz w:val="28"/>
          <w:szCs w:val="28"/>
        </w:rPr>
      </w:pPr>
      <w:r w:rsidRPr="00F24BC7">
        <w:rPr>
          <w:rFonts w:ascii="Geometr706 Md BT" w:hAnsi="Geometr706 Md BT" w:cs="Arial"/>
          <w:sz w:val="28"/>
          <w:szCs w:val="28"/>
        </w:rPr>
        <w:t>Many customers including leading tier-1 automotive suppliers, OEMs have already started availing of these services and expressed their delight towards proactive role played by the testing team to work shoulder to shoulder with the customers and actively ensure successful passing of the tests.</w:t>
      </w:r>
    </w:p>
    <w:p w:rsidR="00F24BC7" w:rsidRPr="00F24BC7" w:rsidRDefault="00F24BC7" w:rsidP="00F24BC7">
      <w:pPr>
        <w:pStyle w:val="NormalWeb"/>
        <w:shd w:val="clear" w:color="auto" w:fill="FFFFFF"/>
        <w:spacing w:after="450" w:afterAutospacing="0"/>
        <w:rPr>
          <w:rFonts w:ascii="Geometr706 Md BT" w:hAnsi="Geometr706 Md BT" w:cs="Arial"/>
          <w:sz w:val="28"/>
          <w:szCs w:val="28"/>
        </w:rPr>
      </w:pPr>
      <w:r w:rsidRPr="00F24BC7">
        <w:rPr>
          <w:rFonts w:ascii="Geometr706 Md BT" w:hAnsi="Geometr706 Md BT" w:cs="Arial"/>
          <w:sz w:val="28"/>
          <w:szCs w:val="28"/>
        </w:rPr>
        <w:t>Electrical-electronic content in a vehicle is increasing exponentially every passing year. Naturally this is impacting associated development and validation life-cycles, which need to address special verification/validation needs of electronic control units and other E&amp;E aggregates. EMI-EMC (electromagnetic interference &amp; electromagnetic compatibility) chamber testing is one area where the automotive engineering community faces toughest challenges towards passing the tests with minimal and early design iterations.</w:t>
      </w:r>
    </w:p>
    <w:p w:rsidR="00F24BC7" w:rsidRPr="00F24BC7" w:rsidRDefault="00F24BC7" w:rsidP="00F24BC7">
      <w:pPr>
        <w:pStyle w:val="NormalWeb"/>
        <w:shd w:val="clear" w:color="auto" w:fill="FFFFFF"/>
        <w:spacing w:after="450" w:afterAutospacing="0"/>
        <w:rPr>
          <w:rFonts w:ascii="Geometr706 Md BT" w:hAnsi="Geometr706 Md BT" w:cs="Arial"/>
          <w:sz w:val="28"/>
          <w:szCs w:val="28"/>
        </w:rPr>
      </w:pPr>
      <w:r w:rsidRPr="00F24BC7">
        <w:rPr>
          <w:rFonts w:ascii="Geometr706 Md BT" w:hAnsi="Geometr706 Md BT" w:cs="Arial"/>
          <w:sz w:val="28"/>
          <w:szCs w:val="28"/>
        </w:rPr>
        <w:t xml:space="preserve">Link - </w:t>
      </w:r>
      <w:hyperlink r:id="rId15" w:history="1">
        <w:r w:rsidRPr="00F24BC7">
          <w:rPr>
            <w:rStyle w:val="Hyperlink"/>
            <w:rFonts w:ascii="Geometr706 Md BT" w:hAnsi="Geometr706 Md BT" w:cs="Arial"/>
            <w:sz w:val="28"/>
            <w:szCs w:val="28"/>
          </w:rPr>
          <w:t>https://autotechreview.com/news/spark-minda-to-inaugurate-technical-centre-smit-in-pune</w:t>
        </w:r>
      </w:hyperlink>
    </w:p>
    <w:p w:rsidR="00F24BC7" w:rsidRDefault="00F24BC7">
      <w:pPr>
        <w:spacing w:after="200" w:line="276" w:lineRule="auto"/>
        <w:rPr>
          <w:rFonts w:ascii="Geometr706 Md BT" w:hAnsi="Geometr706 Md BT"/>
          <w:sz w:val="28"/>
          <w:szCs w:val="28"/>
        </w:rPr>
      </w:pPr>
    </w:p>
    <w:p w:rsidR="00F24BC7" w:rsidRDefault="00F24BC7">
      <w:pPr>
        <w:spacing w:after="200" w:line="276" w:lineRule="auto"/>
        <w:rPr>
          <w:rFonts w:ascii="Geometr706 Md BT" w:hAnsi="Geometr706 Md BT"/>
          <w:sz w:val="28"/>
          <w:szCs w:val="28"/>
        </w:rPr>
      </w:pPr>
    </w:p>
    <w:p w:rsidR="003525FE" w:rsidRDefault="003525FE" w:rsidP="00444C86">
      <w:pPr>
        <w:rPr>
          <w:rFonts w:ascii="Geometr706 Md BT" w:hAnsi="Geometr706 Md BT"/>
          <w:sz w:val="28"/>
          <w:szCs w:val="28"/>
        </w:rPr>
      </w:pPr>
    </w:p>
    <w:p w:rsidR="00F24BC7" w:rsidRPr="00C02499" w:rsidRDefault="00F24BC7" w:rsidP="00444C86">
      <w:pPr>
        <w:rPr>
          <w:rFonts w:ascii="Geometr706 Md BT" w:hAnsi="Geometr706 Md BT"/>
          <w:noProof/>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tblGrid>
      <w:tr w:rsidR="003525FE" w:rsidRPr="000B57A9" w:rsidTr="003525FE">
        <w:tc>
          <w:tcPr>
            <w:tcW w:w="4625" w:type="dxa"/>
          </w:tcPr>
          <w:p w:rsidR="003525FE" w:rsidRPr="000B57A9" w:rsidRDefault="003525FE" w:rsidP="003525FE">
            <w:pPr>
              <w:rPr>
                <w:rFonts w:ascii="Gill Sans" w:hAnsi="Gill Sans"/>
                <w:b/>
                <w:sz w:val="24"/>
                <w:szCs w:val="24"/>
              </w:rPr>
            </w:pPr>
            <w:r w:rsidRPr="000B57A9">
              <w:rPr>
                <w:rFonts w:ascii="Gill Sans" w:hAnsi="Gill Sans"/>
                <w:b/>
                <w:sz w:val="24"/>
                <w:szCs w:val="24"/>
              </w:rPr>
              <w:t xml:space="preserve">Publication: </w:t>
            </w:r>
            <w:r>
              <w:rPr>
                <w:rFonts w:ascii="Gill Sans" w:hAnsi="Gill Sans"/>
                <w:b/>
                <w:sz w:val="24"/>
                <w:szCs w:val="24"/>
              </w:rPr>
              <w:t>Auto Car Professional</w:t>
            </w:r>
          </w:p>
        </w:tc>
      </w:tr>
      <w:tr w:rsidR="003525FE" w:rsidRPr="000B57A9" w:rsidTr="003525FE">
        <w:tc>
          <w:tcPr>
            <w:tcW w:w="4625" w:type="dxa"/>
          </w:tcPr>
          <w:p w:rsidR="003525FE" w:rsidRPr="000B57A9" w:rsidRDefault="003525FE" w:rsidP="00B478D1">
            <w:pPr>
              <w:rPr>
                <w:rFonts w:ascii="Gill Sans" w:hAnsi="Gill Sans"/>
                <w:b/>
                <w:sz w:val="24"/>
                <w:szCs w:val="24"/>
              </w:rPr>
            </w:pPr>
            <w:r w:rsidRPr="000B57A9">
              <w:rPr>
                <w:rFonts w:ascii="Gill Sans" w:hAnsi="Gill Sans"/>
                <w:b/>
                <w:sz w:val="24"/>
                <w:szCs w:val="24"/>
              </w:rPr>
              <w:t>Edition: Online</w:t>
            </w:r>
          </w:p>
        </w:tc>
      </w:tr>
    </w:tbl>
    <w:p w:rsidR="003525FE" w:rsidRDefault="003525FE" w:rsidP="003525FE">
      <w:pPr>
        <w:rPr>
          <w:rFonts w:ascii="Gill Sans" w:hAnsi="Gill Sans"/>
          <w:sz w:val="24"/>
          <w:szCs w:val="23"/>
        </w:rPr>
      </w:pPr>
    </w:p>
    <w:p w:rsidR="00444C86" w:rsidRPr="00C02499" w:rsidRDefault="00444C86" w:rsidP="00444C86">
      <w:pPr>
        <w:rPr>
          <w:rFonts w:ascii="Geometr706 Md BT" w:hAnsi="Geometr706 Md BT"/>
          <w:sz w:val="28"/>
          <w:szCs w:val="28"/>
        </w:rPr>
      </w:pPr>
      <w:r w:rsidRPr="00C02499">
        <w:rPr>
          <w:rFonts w:ascii="Geometr706 Md BT" w:hAnsi="Geometr706 Md BT"/>
          <w:noProof/>
          <w:color w:val="1F497D"/>
          <w:sz w:val="28"/>
          <w:szCs w:val="28"/>
        </w:rPr>
        <w:drawing>
          <wp:anchor distT="0" distB="0" distL="114300" distR="114300" simplePos="0" relativeHeight="251658240" behindDoc="0" locked="0" layoutInCell="1" allowOverlap="1" wp14:anchorId="56236B69" wp14:editId="27DC8D7D">
            <wp:simplePos x="0" y="0"/>
            <wp:positionH relativeFrom="column">
              <wp:align>left</wp:align>
            </wp:positionH>
            <wp:positionV relativeFrom="paragraph">
              <wp:align>top</wp:align>
            </wp:positionV>
            <wp:extent cx="3087370" cy="1009650"/>
            <wp:effectExtent l="0" t="0" r="0" b="0"/>
            <wp:wrapSquare wrapText="bothSides"/>
            <wp:docPr id="4" name="Picture 4" descr="cid:image001.jpg@01D38BAF.6DE79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jpg@01D38BAF.6DE79E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87370" cy="1009650"/>
                    </a:xfrm>
                    <a:prstGeom prst="rect">
                      <a:avLst/>
                    </a:prstGeom>
                    <a:noFill/>
                    <a:ln>
                      <a:noFill/>
                    </a:ln>
                  </pic:spPr>
                </pic:pic>
              </a:graphicData>
            </a:graphic>
          </wp:anchor>
        </w:drawing>
      </w:r>
      <w:r w:rsidRPr="00C02499">
        <w:rPr>
          <w:rFonts w:ascii="Geometr706 Md BT" w:hAnsi="Geometr706 Md BT"/>
          <w:sz w:val="28"/>
          <w:szCs w:val="28"/>
        </w:rPr>
        <w:t xml:space="preserve"> </w:t>
      </w:r>
    </w:p>
    <w:p w:rsidR="00444C86" w:rsidRPr="00C02499" w:rsidRDefault="00444C86" w:rsidP="00444C86">
      <w:pPr>
        <w:rPr>
          <w:rFonts w:ascii="Geometr706 Md BT" w:hAnsi="Geometr706 Md BT"/>
          <w:sz w:val="28"/>
          <w:szCs w:val="28"/>
        </w:rPr>
      </w:pPr>
      <w:r w:rsidRPr="00C02499">
        <w:rPr>
          <w:rFonts w:ascii="Geometr706 Md BT" w:hAnsi="Geometr706 Md BT"/>
          <w:color w:val="1F497D"/>
          <w:sz w:val="28"/>
          <w:szCs w:val="28"/>
        </w:rPr>
        <w:t> </w:t>
      </w:r>
    </w:p>
    <w:p w:rsidR="00B06687" w:rsidRDefault="00B06687" w:rsidP="00444C86">
      <w:pPr>
        <w:pStyle w:val="Heading1"/>
        <w:shd w:val="clear" w:color="auto" w:fill="FFFFFF"/>
        <w:spacing w:before="0" w:beforeAutospacing="0" w:after="0" w:afterAutospacing="0"/>
        <w:jc w:val="center"/>
        <w:rPr>
          <w:rFonts w:ascii="Geometr706 Md BT" w:eastAsia="Times New Roman" w:hAnsi="Geometr706 Md BT"/>
          <w:color w:val="000000"/>
          <w:sz w:val="28"/>
          <w:szCs w:val="28"/>
        </w:rPr>
      </w:pPr>
    </w:p>
    <w:p w:rsidR="00B06687" w:rsidRDefault="00B06687" w:rsidP="00444C86">
      <w:pPr>
        <w:pStyle w:val="Heading1"/>
        <w:shd w:val="clear" w:color="auto" w:fill="FFFFFF"/>
        <w:spacing w:before="0" w:beforeAutospacing="0" w:after="0" w:afterAutospacing="0"/>
        <w:jc w:val="center"/>
        <w:rPr>
          <w:rFonts w:ascii="Geometr706 Md BT" w:eastAsia="Times New Roman" w:hAnsi="Geometr706 Md BT"/>
          <w:color w:val="000000"/>
          <w:sz w:val="28"/>
          <w:szCs w:val="28"/>
        </w:rPr>
      </w:pPr>
    </w:p>
    <w:p w:rsidR="00B06687" w:rsidRDefault="00B06687" w:rsidP="00444C86">
      <w:pPr>
        <w:pStyle w:val="Heading1"/>
        <w:shd w:val="clear" w:color="auto" w:fill="FFFFFF"/>
        <w:spacing w:before="0" w:beforeAutospacing="0" w:after="0" w:afterAutospacing="0"/>
        <w:jc w:val="center"/>
        <w:rPr>
          <w:rFonts w:ascii="Geometr706 Md BT" w:eastAsia="Times New Roman" w:hAnsi="Geometr706 Md BT"/>
          <w:color w:val="000000"/>
          <w:sz w:val="28"/>
          <w:szCs w:val="28"/>
        </w:rPr>
      </w:pPr>
    </w:p>
    <w:p w:rsidR="00B06687" w:rsidRDefault="00B06687" w:rsidP="00444C86">
      <w:pPr>
        <w:pStyle w:val="Heading1"/>
        <w:shd w:val="clear" w:color="auto" w:fill="FFFFFF"/>
        <w:spacing w:before="0" w:beforeAutospacing="0" w:after="0" w:afterAutospacing="0"/>
        <w:jc w:val="center"/>
        <w:rPr>
          <w:rFonts w:ascii="Geometr706 Md BT" w:eastAsia="Times New Roman" w:hAnsi="Geometr706 Md BT"/>
          <w:color w:val="000000"/>
          <w:sz w:val="28"/>
          <w:szCs w:val="28"/>
        </w:rPr>
      </w:pPr>
    </w:p>
    <w:p w:rsidR="00444C86" w:rsidRPr="00C02499" w:rsidRDefault="00444C86" w:rsidP="00444C86">
      <w:pPr>
        <w:pStyle w:val="Heading1"/>
        <w:shd w:val="clear" w:color="auto" w:fill="FFFFFF"/>
        <w:spacing w:before="0" w:beforeAutospacing="0" w:after="0" w:afterAutospacing="0"/>
        <w:jc w:val="center"/>
        <w:rPr>
          <w:rFonts w:ascii="Geometr706 Md BT" w:eastAsia="Times New Roman" w:hAnsi="Geometr706 Md BT"/>
          <w:sz w:val="28"/>
          <w:szCs w:val="28"/>
        </w:rPr>
      </w:pPr>
      <w:r w:rsidRPr="00C02499">
        <w:rPr>
          <w:rFonts w:ascii="Geometr706 Md BT" w:eastAsia="Times New Roman" w:hAnsi="Geometr706 Md BT"/>
          <w:color w:val="000000"/>
          <w:sz w:val="28"/>
          <w:szCs w:val="28"/>
        </w:rPr>
        <w:t>Spark Minda develops tech centre with EMI-EMC anechoic chamber testing and simulation services in Pune</w:t>
      </w:r>
    </w:p>
    <w:p w:rsidR="00444C86" w:rsidRPr="00C02499" w:rsidRDefault="00444C86" w:rsidP="00444C86">
      <w:pPr>
        <w:shd w:val="clear" w:color="auto" w:fill="FFFFFF"/>
        <w:rPr>
          <w:rFonts w:ascii="Geometr706 Md BT" w:hAnsi="Geometr706 Md BT"/>
          <w:sz w:val="28"/>
          <w:szCs w:val="28"/>
        </w:rPr>
      </w:pPr>
      <w:r w:rsidRPr="00C02499">
        <w:rPr>
          <w:rFonts w:ascii="Geometr706 Md BT" w:hAnsi="Geometr706 Md BT"/>
          <w:sz w:val="28"/>
          <w:szCs w:val="28"/>
        </w:rPr>
        <w:t> </w:t>
      </w:r>
    </w:p>
    <w:p w:rsidR="00444C86" w:rsidRPr="00C02499" w:rsidRDefault="00444C86" w:rsidP="00444C86">
      <w:pPr>
        <w:shd w:val="clear" w:color="auto" w:fill="FFFFFF"/>
        <w:jc w:val="center"/>
        <w:rPr>
          <w:rFonts w:ascii="Geometr706 Md BT" w:hAnsi="Geometr706 Md BT"/>
          <w:sz w:val="28"/>
          <w:szCs w:val="28"/>
        </w:rPr>
      </w:pPr>
      <w:r w:rsidRPr="00C02499">
        <w:rPr>
          <w:rFonts w:ascii="Geometr706 Md BT" w:hAnsi="Geometr706 Md BT"/>
          <w:noProof/>
          <w:color w:val="000000"/>
          <w:sz w:val="28"/>
          <w:szCs w:val="28"/>
        </w:rPr>
        <w:drawing>
          <wp:inline distT="0" distB="0" distL="0" distR="0" wp14:anchorId="62CA8D90" wp14:editId="0FA5AA60">
            <wp:extent cx="4580517" cy="2529444"/>
            <wp:effectExtent l="0" t="0" r="0" b="4445"/>
            <wp:docPr id="3" name="Picture 3" descr="smit-building-p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mit-building-pun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80777" cy="2529588"/>
                    </a:xfrm>
                    <a:prstGeom prst="rect">
                      <a:avLst/>
                    </a:prstGeom>
                    <a:noFill/>
                    <a:ln>
                      <a:noFill/>
                    </a:ln>
                  </pic:spPr>
                </pic:pic>
              </a:graphicData>
            </a:graphic>
          </wp:inline>
        </w:drawing>
      </w:r>
    </w:p>
    <w:p w:rsidR="00444C86" w:rsidRPr="00C02499" w:rsidRDefault="00444C86" w:rsidP="00444C86">
      <w:pPr>
        <w:pStyle w:val="articleimagecaption"/>
        <w:shd w:val="clear" w:color="auto" w:fill="FFFFFF"/>
        <w:spacing w:before="0" w:beforeAutospacing="0" w:after="0" w:afterAutospacing="0" w:line="270" w:lineRule="atLeast"/>
        <w:rPr>
          <w:rFonts w:ascii="Geometr706 Md BT" w:hAnsi="Geometr706 Md BT"/>
          <w:sz w:val="28"/>
          <w:szCs w:val="28"/>
        </w:rPr>
      </w:pPr>
      <w:r w:rsidRPr="00C02499">
        <w:rPr>
          <w:rFonts w:ascii="Geometr706 Md BT" w:hAnsi="Geometr706 Md BT"/>
          <w:color w:val="050505"/>
          <w:sz w:val="28"/>
          <w:szCs w:val="28"/>
        </w:rPr>
        <w:t xml:space="preserve">Spark Minda Technical </w:t>
      </w:r>
      <w:proofErr w:type="spellStart"/>
      <w:r w:rsidRPr="00C02499">
        <w:rPr>
          <w:rFonts w:ascii="Geometr706 Md BT" w:hAnsi="Geometr706 Md BT"/>
          <w:color w:val="050505"/>
          <w:sz w:val="28"/>
          <w:szCs w:val="28"/>
        </w:rPr>
        <w:t>Center</w:t>
      </w:r>
      <w:proofErr w:type="spellEnd"/>
      <w:r w:rsidRPr="00C02499">
        <w:rPr>
          <w:rFonts w:ascii="Geometr706 Md BT" w:hAnsi="Geometr706 Md BT"/>
          <w:color w:val="050505"/>
          <w:sz w:val="28"/>
          <w:szCs w:val="28"/>
        </w:rPr>
        <w:t xml:space="preserve"> in Pune</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Style w:val="Strong"/>
          <w:rFonts w:ascii="Geometr706 Md BT" w:hAnsi="Geometr706 Md BT"/>
          <w:color w:val="050505"/>
          <w:sz w:val="28"/>
          <w:szCs w:val="28"/>
        </w:rPr>
        <w:t>With the level of electrical and electronics content in vehicles across segments increasing exponentially every passing year, there is an impact on associated development and validation lifecycles which need to address special verification/validation needs of EVUs and other E&amp;E aggregates.</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xml:space="preserve">EMI-EMC (Electromagnetic interference &amp; Electromagnetic compatibility) chamber testing is one area where the automotive engineering community faces challenges towards passing the tests with minimal and early design iterations. At present, there </w:t>
      </w:r>
      <w:r w:rsidRPr="00C02499">
        <w:rPr>
          <w:rFonts w:ascii="Geometr706 Md BT" w:hAnsi="Geometr706 Md BT"/>
          <w:color w:val="050505"/>
          <w:sz w:val="28"/>
          <w:szCs w:val="28"/>
        </w:rPr>
        <w:lastRenderedPageBreak/>
        <w:t>are very few facilities available in India which addresses the need for validating automotive industry-specific norms.</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xml:space="preserve">It is to address such challenges as well as a business opportunity that Spark Minda, Ashok Minda Group has enhanced its R&amp;D Centre in Pune with SMIT (Spark Minda Technical </w:t>
      </w:r>
      <w:proofErr w:type="spellStart"/>
      <w:r w:rsidRPr="00C02499">
        <w:rPr>
          <w:rFonts w:ascii="Geometr706 Md BT" w:hAnsi="Geometr706 Md BT"/>
          <w:color w:val="050505"/>
          <w:sz w:val="28"/>
          <w:szCs w:val="28"/>
        </w:rPr>
        <w:t>Center</w:t>
      </w:r>
      <w:proofErr w:type="spellEnd"/>
      <w:r w:rsidRPr="00C02499">
        <w:rPr>
          <w:rFonts w:ascii="Geometr706 Md BT" w:hAnsi="Geometr706 Md BT"/>
          <w:color w:val="050505"/>
          <w:sz w:val="28"/>
          <w:szCs w:val="28"/>
        </w:rPr>
        <w:t>, as a division of Minda Corporation.</w:t>
      </w:r>
    </w:p>
    <w:p w:rsidR="00444C86" w:rsidRPr="00C02499" w:rsidRDefault="00444C86" w:rsidP="00444C86">
      <w:pPr>
        <w:shd w:val="clear" w:color="auto" w:fill="FFFFFF"/>
        <w:spacing w:line="270" w:lineRule="atLeast"/>
        <w:jc w:val="center"/>
        <w:rPr>
          <w:rFonts w:ascii="Geometr706 Md BT" w:hAnsi="Geometr706 Md BT"/>
          <w:color w:val="050505"/>
          <w:sz w:val="28"/>
          <w:szCs w:val="28"/>
        </w:rPr>
      </w:pPr>
    </w:p>
    <w:p w:rsidR="00444C86" w:rsidRPr="00C02499" w:rsidRDefault="00444C86" w:rsidP="00444C86">
      <w:pPr>
        <w:shd w:val="clear" w:color="auto" w:fill="FFFFFF"/>
        <w:spacing w:line="270" w:lineRule="atLeast"/>
        <w:jc w:val="center"/>
        <w:rPr>
          <w:rFonts w:ascii="Geometr706 Md BT" w:hAnsi="Geometr706 Md BT"/>
          <w:color w:val="050505"/>
          <w:sz w:val="28"/>
          <w:szCs w:val="28"/>
        </w:rPr>
      </w:pPr>
    </w:p>
    <w:p w:rsidR="00444C86" w:rsidRPr="00C02499" w:rsidRDefault="00444C86" w:rsidP="00444C86">
      <w:pPr>
        <w:shd w:val="clear" w:color="auto" w:fill="FFFFFF"/>
        <w:spacing w:line="270" w:lineRule="atLeast"/>
        <w:jc w:val="center"/>
        <w:rPr>
          <w:rFonts w:ascii="Geometr706 Md BT" w:hAnsi="Geometr706 Md BT"/>
          <w:color w:val="050505"/>
          <w:sz w:val="28"/>
          <w:szCs w:val="28"/>
        </w:rPr>
      </w:pPr>
    </w:p>
    <w:p w:rsidR="00444C86" w:rsidRPr="00C02499" w:rsidRDefault="00444C86" w:rsidP="00444C86">
      <w:pPr>
        <w:shd w:val="clear" w:color="auto" w:fill="FFFFFF"/>
        <w:spacing w:line="270" w:lineRule="atLeast"/>
        <w:jc w:val="center"/>
        <w:rPr>
          <w:rFonts w:ascii="Geometr706 Md BT" w:hAnsi="Geometr706 Md BT"/>
          <w:sz w:val="28"/>
          <w:szCs w:val="28"/>
        </w:rPr>
      </w:pPr>
      <w:r w:rsidRPr="00C02499">
        <w:rPr>
          <w:rFonts w:ascii="Geometr706 Md BT" w:hAnsi="Geometr706 Md BT"/>
          <w:color w:val="050505"/>
          <w:sz w:val="28"/>
          <w:szCs w:val="28"/>
        </w:rPr>
        <w:t> </w:t>
      </w:r>
    </w:p>
    <w:p w:rsidR="00444C86" w:rsidRPr="00C02499" w:rsidRDefault="00444C86" w:rsidP="00444C86">
      <w:pPr>
        <w:shd w:val="clear" w:color="auto" w:fill="FFFFFF"/>
        <w:spacing w:line="270" w:lineRule="atLeast"/>
        <w:jc w:val="center"/>
        <w:rPr>
          <w:rFonts w:ascii="Geometr706 Md BT" w:hAnsi="Geometr706 Md BT"/>
          <w:sz w:val="28"/>
          <w:szCs w:val="28"/>
        </w:rPr>
      </w:pPr>
      <w:r w:rsidRPr="00C02499">
        <w:rPr>
          <w:rFonts w:ascii="Geometr706 Md BT" w:hAnsi="Geometr706 Md BT"/>
          <w:noProof/>
          <w:color w:val="050505"/>
          <w:sz w:val="28"/>
          <w:szCs w:val="28"/>
        </w:rPr>
        <w:drawing>
          <wp:inline distT="0" distB="0" distL="0" distR="0" wp14:anchorId="6185EF47" wp14:editId="6A395ECB">
            <wp:extent cx="4173088" cy="2381003"/>
            <wp:effectExtent l="0" t="0" r="0" b="635"/>
            <wp:docPr id="2" name="Picture 2" descr="anechoic-chamber-with-ant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echoic-chamber-with-antenna"/>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71209" cy="2379931"/>
                    </a:xfrm>
                    <a:prstGeom prst="rect">
                      <a:avLst/>
                    </a:prstGeom>
                    <a:noFill/>
                    <a:ln>
                      <a:noFill/>
                    </a:ln>
                  </pic:spPr>
                </pic:pic>
              </a:graphicData>
            </a:graphic>
          </wp:inline>
        </w:drawing>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proofErr w:type="gramStart"/>
      <w:r w:rsidRPr="00C02499">
        <w:rPr>
          <w:rStyle w:val="Emphasis"/>
          <w:rFonts w:ascii="Geometr706 Md BT" w:hAnsi="Geometr706 Md BT"/>
          <w:color w:val="050505"/>
          <w:sz w:val="28"/>
          <w:szCs w:val="28"/>
        </w:rPr>
        <w:t>Anechoic chamber with antenna.</w:t>
      </w:r>
      <w:proofErr w:type="gramEnd"/>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xml:space="preserve">The facility now has a state-of-the-art EMI-EMC testing laboratory that covers the entire spectrum of EMI-EMC tests – radiated emissions, radiated immunity, conducted emissions and conducted immunity apart from ESD testing and automotive transient pulse testing.  The laboratory is located in the premises of Spark Minda Technical </w:t>
      </w:r>
      <w:proofErr w:type="spellStart"/>
      <w:r w:rsidRPr="00C02499">
        <w:rPr>
          <w:rFonts w:ascii="Geometr706 Md BT" w:hAnsi="Geometr706 Md BT"/>
          <w:color w:val="050505"/>
          <w:sz w:val="28"/>
          <w:szCs w:val="28"/>
        </w:rPr>
        <w:t>Center</w:t>
      </w:r>
      <w:proofErr w:type="spellEnd"/>
      <w:r w:rsidRPr="00C02499">
        <w:rPr>
          <w:rFonts w:ascii="Geometr706 Md BT" w:hAnsi="Geometr706 Md BT"/>
          <w:color w:val="050505"/>
          <w:sz w:val="28"/>
          <w:szCs w:val="28"/>
        </w:rPr>
        <w:t xml:space="preserve"> (SMIT) which houses a hi-tech development facility for automotive embedded systems.</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A unique feature of this facility, according to the company, is availability of the competent design team/embedded laboratory to provide end-to-end solutions to customers, enabling them to pass their tests through quick design iterations.</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w:t>
      </w:r>
    </w:p>
    <w:p w:rsidR="00444C86" w:rsidRPr="00C02499" w:rsidRDefault="00444C86" w:rsidP="00444C86">
      <w:pPr>
        <w:shd w:val="clear" w:color="auto" w:fill="FFFFFF"/>
        <w:spacing w:line="270" w:lineRule="atLeast"/>
        <w:jc w:val="center"/>
        <w:rPr>
          <w:rFonts w:ascii="Geometr706 Md BT" w:hAnsi="Geometr706 Md BT"/>
          <w:sz w:val="28"/>
          <w:szCs w:val="28"/>
        </w:rPr>
      </w:pPr>
      <w:r w:rsidRPr="00C02499">
        <w:rPr>
          <w:rFonts w:ascii="Geometr706 Md BT" w:hAnsi="Geometr706 Md BT"/>
          <w:noProof/>
          <w:color w:val="050505"/>
          <w:sz w:val="28"/>
          <w:szCs w:val="28"/>
        </w:rPr>
        <w:lastRenderedPageBreak/>
        <w:drawing>
          <wp:inline distT="0" distB="0" distL="0" distR="0" wp14:anchorId="35F67015" wp14:editId="4A36A367">
            <wp:extent cx="4188940" cy="2379600"/>
            <wp:effectExtent l="0" t="0" r="2540" b="1905"/>
            <wp:docPr id="1" name="Picture 1" descr="emiemc-test-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miemc-test-lab"/>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188940" cy="2379600"/>
                    </a:xfrm>
                    <a:prstGeom prst="rect">
                      <a:avLst/>
                    </a:prstGeom>
                    <a:noFill/>
                    <a:ln>
                      <a:noFill/>
                    </a:ln>
                  </pic:spPr>
                </pic:pic>
              </a:graphicData>
            </a:graphic>
          </wp:inline>
        </w:drawing>
      </w:r>
    </w:p>
    <w:p w:rsidR="00444C86" w:rsidRPr="00C02499" w:rsidRDefault="00444C86" w:rsidP="00444C86">
      <w:pPr>
        <w:pStyle w:val="Heading3"/>
        <w:shd w:val="clear" w:color="auto" w:fill="FFFFFF"/>
        <w:spacing w:before="0"/>
        <w:rPr>
          <w:rFonts w:ascii="Geometr706 Md BT" w:eastAsia="Times New Roman" w:hAnsi="Geometr706 Md BT"/>
          <w:sz w:val="28"/>
          <w:szCs w:val="28"/>
        </w:rPr>
      </w:pPr>
      <w:r w:rsidRPr="00C02499">
        <w:rPr>
          <w:rStyle w:val="Emphasis"/>
          <w:rFonts w:ascii="Geometr706 Md BT" w:eastAsia="Times New Roman" w:hAnsi="Geometr706 Md BT"/>
          <w:b w:val="0"/>
          <w:bCs w:val="0"/>
          <w:color w:val="000000"/>
          <w:sz w:val="28"/>
          <w:szCs w:val="28"/>
        </w:rPr>
        <w:t> </w:t>
      </w:r>
    </w:p>
    <w:p w:rsidR="00444C86" w:rsidRPr="00C02499" w:rsidRDefault="00444C86" w:rsidP="00444C86">
      <w:pPr>
        <w:pStyle w:val="Heading3"/>
        <w:shd w:val="clear" w:color="auto" w:fill="FFFFFF"/>
        <w:spacing w:before="0"/>
        <w:rPr>
          <w:rFonts w:ascii="Geometr706 Md BT" w:eastAsia="Times New Roman" w:hAnsi="Geometr706 Md BT"/>
          <w:sz w:val="28"/>
          <w:szCs w:val="28"/>
        </w:rPr>
      </w:pPr>
      <w:proofErr w:type="gramStart"/>
      <w:r w:rsidRPr="00C02499">
        <w:rPr>
          <w:rStyle w:val="Emphasis"/>
          <w:rFonts w:ascii="Geometr706 Md BT" w:eastAsia="Times New Roman" w:hAnsi="Geometr706 Md BT"/>
          <w:b w:val="0"/>
          <w:bCs w:val="0"/>
          <w:color w:val="000000"/>
          <w:sz w:val="28"/>
          <w:szCs w:val="28"/>
        </w:rPr>
        <w:t>The EMI-EMC test laboratory.</w:t>
      </w:r>
      <w:proofErr w:type="gramEnd"/>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The SMIT team also offers RF/EMI-EMC simulation services for making early design corrections when the controller design is available only in soft domain – PCB Gerber files, bill of material and schematics.</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Many customers including leading Tier 1 automotive suppliers and OEMs have already started availing of these services. The laboratory is actively pursuing steps required to obtain NABL accreditation shortly. </w:t>
      </w:r>
    </w:p>
    <w:p w:rsidR="00444C86" w:rsidRPr="00C02499" w:rsidRDefault="00444C86" w:rsidP="00444C86">
      <w:pPr>
        <w:pStyle w:val="NormalWeb"/>
        <w:shd w:val="clear" w:color="auto" w:fill="FFFFFF"/>
        <w:spacing w:before="0" w:beforeAutospacing="0" w:after="0" w:afterAutospacing="0" w:line="300" w:lineRule="atLeast"/>
        <w:jc w:val="both"/>
        <w:rPr>
          <w:rFonts w:ascii="Geometr706 Md BT" w:hAnsi="Geometr706 Md BT"/>
          <w:sz w:val="28"/>
          <w:szCs w:val="28"/>
        </w:rPr>
      </w:pPr>
      <w:r w:rsidRPr="00C02499">
        <w:rPr>
          <w:rFonts w:ascii="Geometr706 Md BT" w:hAnsi="Geometr706 Md BT"/>
          <w:color w:val="050505"/>
          <w:sz w:val="28"/>
          <w:szCs w:val="28"/>
        </w:rPr>
        <w:t xml:space="preserve">According to Suresh D, Group CTO, Spark Minda, Ashok Minda Group and CEO - Spark Minda Technical </w:t>
      </w:r>
      <w:proofErr w:type="spellStart"/>
      <w:r w:rsidRPr="00C02499">
        <w:rPr>
          <w:rFonts w:ascii="Geometr706 Md BT" w:hAnsi="Geometr706 Md BT"/>
          <w:color w:val="050505"/>
          <w:sz w:val="28"/>
          <w:szCs w:val="28"/>
        </w:rPr>
        <w:t>Center</w:t>
      </w:r>
      <w:proofErr w:type="spellEnd"/>
      <w:r w:rsidRPr="00C02499">
        <w:rPr>
          <w:rFonts w:ascii="Geometr706 Md BT" w:hAnsi="Geometr706 Md BT"/>
          <w:color w:val="050505"/>
          <w:sz w:val="28"/>
          <w:szCs w:val="28"/>
        </w:rPr>
        <w:t>, “Our EMI-EMC facilities address long-felt needs and pain-points of the Indian automotive engineering community.  We are looking forward to act as a testing partner to most of the automotive subsystem suppliers and ensure them an early success in meeting required EMI-EMC testing norms for their designs.”</w:t>
      </w:r>
    </w:p>
    <w:p w:rsidR="00444C86" w:rsidRDefault="00444C86"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r w:rsidRPr="00C02499">
        <w:rPr>
          <w:rFonts w:ascii="Geometr706 Md BT" w:hAnsi="Geometr706 Md BT"/>
          <w:color w:val="050505"/>
          <w:sz w:val="28"/>
          <w:szCs w:val="28"/>
        </w:rPr>
        <w:t xml:space="preserve"> Link - </w:t>
      </w:r>
      <w:hyperlink r:id="rId24" w:history="1">
        <w:r w:rsidRPr="00C02499">
          <w:rPr>
            <w:rStyle w:val="Hyperlink"/>
            <w:rFonts w:ascii="Geometr706 Md BT" w:hAnsi="Geometr706 Md BT"/>
            <w:sz w:val="28"/>
            <w:szCs w:val="28"/>
          </w:rPr>
          <w:t>http://www.autocarpro.in/news-national/spark-minda-develops-tech-centre-emi-emc-anechoic-chamber-testing-simulation-services-pune-2778</w:t>
        </w:r>
      </w:hyperlink>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tblGrid>
      <w:tr w:rsidR="003525FE" w:rsidRPr="000B57A9" w:rsidTr="003525FE">
        <w:tc>
          <w:tcPr>
            <w:tcW w:w="4625" w:type="dxa"/>
          </w:tcPr>
          <w:p w:rsidR="003525FE" w:rsidRPr="000B57A9" w:rsidRDefault="003525FE" w:rsidP="003525FE">
            <w:pPr>
              <w:rPr>
                <w:rFonts w:ascii="Gill Sans" w:hAnsi="Gill Sans"/>
                <w:b/>
                <w:sz w:val="24"/>
                <w:szCs w:val="24"/>
              </w:rPr>
            </w:pPr>
            <w:r w:rsidRPr="000B57A9">
              <w:rPr>
                <w:rFonts w:ascii="Gill Sans" w:hAnsi="Gill Sans"/>
                <w:b/>
                <w:sz w:val="24"/>
                <w:szCs w:val="24"/>
              </w:rPr>
              <w:lastRenderedPageBreak/>
              <w:t xml:space="preserve">Publication: </w:t>
            </w:r>
            <w:r>
              <w:rPr>
                <w:rFonts w:ascii="Gill Sans" w:hAnsi="Gill Sans"/>
                <w:b/>
                <w:sz w:val="24"/>
                <w:szCs w:val="24"/>
              </w:rPr>
              <w:t>Manufacturing Today</w:t>
            </w:r>
          </w:p>
        </w:tc>
      </w:tr>
      <w:tr w:rsidR="003525FE" w:rsidRPr="000B57A9" w:rsidTr="003525FE">
        <w:tc>
          <w:tcPr>
            <w:tcW w:w="4625" w:type="dxa"/>
          </w:tcPr>
          <w:p w:rsidR="003525FE" w:rsidRPr="000B57A9" w:rsidRDefault="003525FE" w:rsidP="003525FE">
            <w:pPr>
              <w:rPr>
                <w:rFonts w:ascii="Gill Sans" w:hAnsi="Gill Sans"/>
                <w:b/>
                <w:sz w:val="24"/>
                <w:szCs w:val="24"/>
              </w:rPr>
            </w:pPr>
            <w:r w:rsidRPr="000B57A9">
              <w:rPr>
                <w:rFonts w:ascii="Gill Sans" w:hAnsi="Gill Sans"/>
                <w:b/>
                <w:sz w:val="24"/>
                <w:szCs w:val="24"/>
              </w:rPr>
              <w:t>Edition: Online</w:t>
            </w:r>
          </w:p>
        </w:tc>
      </w:tr>
    </w:tbl>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Default="00C02499" w:rsidP="00444C86">
      <w:pPr>
        <w:pStyle w:val="NormalWeb"/>
        <w:shd w:val="clear" w:color="auto" w:fill="FFFFFF"/>
        <w:spacing w:before="0" w:beforeAutospacing="0" w:after="0" w:afterAutospacing="0" w:line="300" w:lineRule="atLeast"/>
        <w:jc w:val="both"/>
        <w:rPr>
          <w:rStyle w:val="Hyperlink"/>
          <w:rFonts w:ascii="Geometr706 Md BT" w:hAnsi="Geometr706 Md BT"/>
          <w:sz w:val="28"/>
          <w:szCs w:val="28"/>
        </w:rPr>
      </w:pPr>
    </w:p>
    <w:p w:rsidR="00C02499" w:rsidRPr="00C02499" w:rsidRDefault="00C02499" w:rsidP="00444C86">
      <w:pPr>
        <w:pStyle w:val="NormalWeb"/>
        <w:shd w:val="clear" w:color="auto" w:fill="FFFFFF"/>
        <w:spacing w:before="0" w:beforeAutospacing="0" w:after="0" w:afterAutospacing="0" w:line="300" w:lineRule="atLeast"/>
        <w:jc w:val="both"/>
        <w:rPr>
          <w:rFonts w:ascii="Geometr706 Md BT" w:hAnsi="Geometr706 Md BT"/>
          <w:color w:val="050505"/>
          <w:sz w:val="28"/>
          <w:szCs w:val="28"/>
        </w:rPr>
      </w:pPr>
    </w:p>
    <w:p w:rsidR="0051045C" w:rsidRPr="00C02499" w:rsidRDefault="0051045C" w:rsidP="0051045C">
      <w:pPr>
        <w:pStyle w:val="NormalWeb"/>
        <w:shd w:val="clear" w:color="auto" w:fill="FFFFFF"/>
        <w:spacing w:before="0" w:beforeAutospacing="0" w:after="0" w:afterAutospacing="0" w:line="300" w:lineRule="atLeast"/>
        <w:rPr>
          <w:rFonts w:ascii="Geometr706 Md BT" w:hAnsi="Geometr706 Md BT"/>
          <w:b/>
          <w:bCs/>
          <w:sz w:val="28"/>
          <w:szCs w:val="28"/>
        </w:rPr>
      </w:pPr>
      <w:r w:rsidRPr="00C02499">
        <w:rPr>
          <w:rFonts w:ascii="Geometr706 Md BT" w:hAnsi="Geometr706 Md BT"/>
          <w:noProof/>
          <w:color w:val="1F497D"/>
          <w:sz w:val="28"/>
          <w:szCs w:val="28"/>
        </w:rPr>
        <w:drawing>
          <wp:inline distT="0" distB="0" distL="0" distR="0" wp14:anchorId="2D279517" wp14:editId="628F51B2">
            <wp:extent cx="4037330" cy="1045210"/>
            <wp:effectExtent l="0" t="0" r="1270" b="2540"/>
            <wp:docPr id="10" name="Picture 10" descr="cid:image006.jpg@01D38BAE.96018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jpg@01D38BAE.96018A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37330" cy="1045210"/>
                    </a:xfrm>
                    <a:prstGeom prst="rect">
                      <a:avLst/>
                    </a:prstGeom>
                    <a:noFill/>
                    <a:ln>
                      <a:noFill/>
                    </a:ln>
                  </pic:spPr>
                </pic:pic>
              </a:graphicData>
            </a:graphic>
          </wp:inline>
        </w:drawing>
      </w:r>
      <w:r w:rsidRPr="00C02499">
        <w:rPr>
          <w:rFonts w:ascii="Geometr706 Md BT" w:hAnsi="Geometr706 Md BT"/>
          <w:noProof/>
          <w:sz w:val="28"/>
          <w:szCs w:val="28"/>
        </w:rPr>
        <w:t xml:space="preserve"> </w:t>
      </w:r>
    </w:p>
    <w:p w:rsidR="00444C86" w:rsidRDefault="00444C86" w:rsidP="00444C86">
      <w:pPr>
        <w:pStyle w:val="NormalWeb"/>
        <w:shd w:val="clear" w:color="auto" w:fill="FFFFFF"/>
        <w:spacing w:before="0" w:beforeAutospacing="0" w:after="0" w:afterAutospacing="0" w:line="300" w:lineRule="atLeast"/>
        <w:jc w:val="center"/>
        <w:rPr>
          <w:rFonts w:ascii="Geometr706 Md BT" w:hAnsi="Geometr706 Md BT"/>
          <w:b/>
          <w:bCs/>
          <w:sz w:val="28"/>
          <w:szCs w:val="28"/>
        </w:rPr>
      </w:pPr>
      <w:r w:rsidRPr="00C02499">
        <w:rPr>
          <w:rFonts w:ascii="Geometr706 Md BT" w:hAnsi="Geometr706 Md BT"/>
          <w:b/>
          <w:bCs/>
          <w:sz w:val="28"/>
          <w:szCs w:val="28"/>
        </w:rPr>
        <w:t>Spark Minda to inaugurate technical centre</w:t>
      </w:r>
    </w:p>
    <w:p w:rsidR="00C02499" w:rsidRPr="00C02499" w:rsidRDefault="00C02499" w:rsidP="00444C86">
      <w:pPr>
        <w:pStyle w:val="NormalWeb"/>
        <w:shd w:val="clear" w:color="auto" w:fill="FFFFFF"/>
        <w:spacing w:before="0" w:beforeAutospacing="0" w:after="0" w:afterAutospacing="0" w:line="300" w:lineRule="atLeast"/>
        <w:jc w:val="center"/>
        <w:rPr>
          <w:rFonts w:ascii="Geometr706 Md BT" w:hAnsi="Geometr706 Md BT"/>
          <w:sz w:val="28"/>
          <w:szCs w:val="28"/>
        </w:rPr>
      </w:pPr>
    </w:p>
    <w:p w:rsidR="00444C86" w:rsidRPr="00C02499" w:rsidRDefault="00444C86" w:rsidP="00444C86">
      <w:pPr>
        <w:shd w:val="clear" w:color="auto" w:fill="FFFFFF"/>
        <w:jc w:val="center"/>
        <w:textAlignment w:val="top"/>
        <w:rPr>
          <w:rFonts w:ascii="Geometr706 Md BT" w:hAnsi="Geometr706 Md BT"/>
          <w:sz w:val="28"/>
          <w:szCs w:val="28"/>
        </w:rPr>
      </w:pPr>
      <w:r w:rsidRPr="00C02499">
        <w:rPr>
          <w:rFonts w:ascii="Geometr706 Md BT" w:hAnsi="Geometr706 Md BT" w:cs="Arial"/>
          <w:noProof/>
          <w:color w:val="3B3B3B"/>
          <w:sz w:val="28"/>
          <w:szCs w:val="28"/>
          <w:bdr w:val="none" w:sz="0" w:space="0" w:color="auto" w:frame="1"/>
        </w:rPr>
        <w:drawing>
          <wp:inline distT="0" distB="0" distL="0" distR="0" wp14:anchorId="6E187329" wp14:editId="3B06D22C">
            <wp:extent cx="5556705" cy="3473346"/>
            <wp:effectExtent l="0" t="0" r="6350" b="0"/>
            <wp:docPr id="5" name="Picture 5" descr="Spark Minda to inaugurate techn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rk Minda to inaugurate technical centr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556759" cy="3473380"/>
                    </a:xfrm>
                    <a:prstGeom prst="rect">
                      <a:avLst/>
                    </a:prstGeom>
                    <a:noFill/>
                    <a:ln>
                      <a:noFill/>
                    </a:ln>
                  </pic:spPr>
                </pic:pic>
              </a:graphicData>
            </a:graphic>
          </wp:inline>
        </w:drawing>
      </w:r>
    </w:p>
    <w:p w:rsidR="00444C86" w:rsidRPr="00C02499" w:rsidRDefault="00444C86" w:rsidP="00444C86">
      <w:pPr>
        <w:shd w:val="clear" w:color="auto" w:fill="FFFFFF"/>
        <w:spacing w:after="225" w:line="315" w:lineRule="atLeast"/>
        <w:textAlignment w:val="top"/>
        <w:rPr>
          <w:rFonts w:ascii="Geometr706 Md BT" w:hAnsi="Geometr706 Md BT"/>
          <w:sz w:val="28"/>
          <w:szCs w:val="28"/>
        </w:rPr>
      </w:pPr>
      <w:r w:rsidRPr="00C02499">
        <w:rPr>
          <w:rFonts w:ascii="Geometr706 Md BT" w:hAnsi="Geometr706 Md BT" w:cs="Arial"/>
          <w:color w:val="3B3B3B"/>
          <w:sz w:val="28"/>
          <w:szCs w:val="28"/>
        </w:rPr>
        <w:t> </w:t>
      </w:r>
    </w:p>
    <w:p w:rsidR="00444C86" w:rsidRPr="00C02499" w:rsidRDefault="00444C86" w:rsidP="00444C86">
      <w:pPr>
        <w:shd w:val="clear" w:color="auto" w:fill="FFFFFF"/>
        <w:spacing w:after="240" w:line="315" w:lineRule="atLeast"/>
        <w:textAlignment w:val="top"/>
        <w:rPr>
          <w:rFonts w:ascii="Geometr706 Md BT" w:hAnsi="Geometr706 Md BT"/>
          <w:sz w:val="28"/>
          <w:szCs w:val="28"/>
        </w:rPr>
      </w:pPr>
      <w:r w:rsidRPr="00C02499">
        <w:rPr>
          <w:rFonts w:ascii="Geometr706 Md BT" w:hAnsi="Geometr706 Md BT" w:cs="Arial"/>
          <w:color w:val="3B3B3B"/>
          <w:sz w:val="28"/>
          <w:szCs w:val="28"/>
        </w:rPr>
        <w:t>Electrical-electronic content in a vehicle is increasing exponentially every passing year. Naturally this is impacting associated development and validation life-cycles which need to address special verification/validation needs of electronic control units and other E&amp;E aggregates. EMI-EMC (Electromagnetic interference &amp; Electromagnetic compatibility) chamber testing is one area where the automotive engineering community faces toughest challenges towards passing the tests with minimal and early design iterations.</w:t>
      </w:r>
    </w:p>
    <w:p w:rsidR="00444C86" w:rsidRPr="00C02499" w:rsidRDefault="00444C86" w:rsidP="00444C86">
      <w:pPr>
        <w:shd w:val="clear" w:color="auto" w:fill="FFFFFF"/>
        <w:spacing w:after="240" w:line="315" w:lineRule="atLeast"/>
        <w:textAlignment w:val="top"/>
        <w:rPr>
          <w:rFonts w:ascii="Geometr706 Md BT" w:hAnsi="Geometr706 Md BT"/>
          <w:sz w:val="28"/>
          <w:szCs w:val="28"/>
        </w:rPr>
      </w:pPr>
      <w:r w:rsidRPr="00C02499">
        <w:rPr>
          <w:rFonts w:ascii="Geometr706 Md BT" w:hAnsi="Geometr706 Md BT" w:cs="Arial"/>
          <w:color w:val="3B3B3B"/>
          <w:sz w:val="28"/>
          <w:szCs w:val="28"/>
        </w:rPr>
        <w:t xml:space="preserve">To add to such challenges, very few facilities are available in India which addresses the need for automotive specific norms. Precisely to address such challenges, Spark Minda, Ashok Minda Group </w:t>
      </w:r>
      <w:r w:rsidRPr="00C02499">
        <w:rPr>
          <w:rFonts w:ascii="Geometr706 Md BT" w:hAnsi="Geometr706 Md BT" w:cs="Arial"/>
          <w:color w:val="3B3B3B"/>
          <w:sz w:val="28"/>
          <w:szCs w:val="28"/>
        </w:rPr>
        <w:lastRenderedPageBreak/>
        <w:t>R&amp;D Centre at Pune, SMIT- Spark Minda Technical Centre (a division of Minda Corporation Ltd, have built a state of EMI-EMC testing laboratory covering the entire spectrum of EMI-EMC tests viz. Radiated emissions, Radiated immunity, Conducted emissions and conducted immunity apart from ESD testing and automotive transient pulse testing. The laboratory is located in the premises of Spark Minda Technical Centre (SMIT) which houses a state of art development facility for automotive embedded systems.</w:t>
      </w:r>
      <w:r w:rsidRPr="00C02499">
        <w:rPr>
          <w:rFonts w:ascii="Geometr706 Md BT" w:hAnsi="Geometr706 Md BT" w:cs="Arial"/>
          <w:color w:val="3B3B3B"/>
          <w:sz w:val="28"/>
          <w:szCs w:val="28"/>
        </w:rPr>
        <w:br/>
        <w:t>One unique feature of this facility is availability of the competent design team/embedded laboratory to provide end to end solution to the customers helping them to pass their tests through quick design iterations.</w:t>
      </w:r>
      <w:r w:rsidRPr="00C02499">
        <w:rPr>
          <w:rFonts w:ascii="Geometr706 Md BT" w:hAnsi="Geometr706 Md BT" w:cs="Arial"/>
          <w:color w:val="3B3B3B"/>
          <w:sz w:val="28"/>
          <w:szCs w:val="28"/>
        </w:rPr>
        <w:br/>
        <w:t>SMIT team also offers RF/EMI-EMC simulation services for making early design corrections when the controller design is available only in soft domain viz. PCB Gerber files, Bill of Material and schematics.</w:t>
      </w:r>
      <w:r w:rsidRPr="00C02499">
        <w:rPr>
          <w:rFonts w:ascii="Geometr706 Md BT" w:hAnsi="Geometr706 Md BT" w:cs="Arial"/>
          <w:color w:val="3B3B3B"/>
          <w:sz w:val="28"/>
          <w:szCs w:val="28"/>
        </w:rPr>
        <w:br/>
        <w:t>Many customers including leading tier-1 automotive suppliers, OEMs have already started availing of these services and expressed their delight towards proactive role played by the testing team to work shoulder to shoulder with the customers and actively ensure successful passing of the tests.</w:t>
      </w:r>
    </w:p>
    <w:p w:rsidR="00444C86" w:rsidRPr="00C02499" w:rsidRDefault="00444C86" w:rsidP="00444C86">
      <w:pPr>
        <w:shd w:val="clear" w:color="auto" w:fill="FFFFFF"/>
        <w:spacing w:after="225" w:line="315" w:lineRule="atLeast"/>
        <w:textAlignment w:val="top"/>
        <w:rPr>
          <w:rFonts w:ascii="Geometr706 Md BT" w:hAnsi="Geometr706 Md BT"/>
          <w:sz w:val="28"/>
          <w:szCs w:val="28"/>
        </w:rPr>
      </w:pPr>
      <w:r w:rsidRPr="00C02499">
        <w:rPr>
          <w:rFonts w:ascii="Geometr706 Md BT" w:hAnsi="Geometr706 Md BT" w:cs="Arial"/>
          <w:color w:val="3B3B3B"/>
          <w:sz w:val="28"/>
          <w:szCs w:val="28"/>
        </w:rPr>
        <w:t>The laboratory is actively pursuing steps required to obtain NABL accreditation shortly. This will be a unique combination of offering for the automotive customers as the complete EMC solution will be available under one roof – SMIT.</w:t>
      </w:r>
      <w:r w:rsidRPr="00C02499">
        <w:rPr>
          <w:rFonts w:ascii="Geometr706 Md BT" w:hAnsi="Geometr706 Md BT" w:cs="Arial"/>
          <w:color w:val="3B3B3B"/>
          <w:sz w:val="28"/>
          <w:szCs w:val="28"/>
        </w:rPr>
        <w:br/>
        <w:t>According to Suresh D, Group CTO- Spark Minda, and Ashok Minda, Group CEO, Spark Minda Technical Centre, “Our EMI-EMC facilities are addressing the long felt needs and pain-points of the Indian automotive engineering community. We are looking forward to act as a testing partner to most of the automotive subsystem suppliers and ensure them an early success in meeting required EMI-EMC testing norms for their designs.”</w:t>
      </w:r>
    </w:p>
    <w:p w:rsidR="00444C86" w:rsidRPr="00C02499" w:rsidRDefault="00444C86" w:rsidP="00444C86">
      <w:pPr>
        <w:shd w:val="clear" w:color="auto" w:fill="FFFFFF"/>
        <w:spacing w:after="225" w:line="315" w:lineRule="atLeast"/>
        <w:textAlignment w:val="top"/>
        <w:rPr>
          <w:rFonts w:ascii="Geometr706 Md BT" w:hAnsi="Geometr706 Md BT"/>
          <w:sz w:val="28"/>
          <w:szCs w:val="28"/>
        </w:rPr>
      </w:pPr>
      <w:r w:rsidRPr="00C02499">
        <w:rPr>
          <w:rFonts w:ascii="Geometr706 Md BT" w:hAnsi="Geometr706 Md BT" w:cs="Arial"/>
          <w:color w:val="3B3B3B"/>
          <w:sz w:val="28"/>
          <w:szCs w:val="28"/>
        </w:rPr>
        <w:t xml:space="preserve">Link - </w:t>
      </w:r>
      <w:hyperlink r:id="rId29" w:history="1">
        <w:r w:rsidRPr="00C02499">
          <w:rPr>
            <w:rStyle w:val="Hyperlink"/>
            <w:rFonts w:ascii="Geometr706 Md BT" w:hAnsi="Geometr706 Md BT" w:cs="Arial"/>
            <w:sz w:val="28"/>
            <w:szCs w:val="28"/>
          </w:rPr>
          <w:t>http://www.manufacturingtodayindia.com/spark-minda-to-inaugurate-technical-centre/</w:t>
        </w:r>
      </w:hyperlink>
    </w:p>
    <w:p w:rsidR="00444C86" w:rsidRPr="00C02499" w:rsidRDefault="00444C86" w:rsidP="00444C86">
      <w:pPr>
        <w:rPr>
          <w:rFonts w:ascii="Geometr706 Md BT" w:hAnsi="Geometr706 Md BT"/>
          <w:color w:val="1F497D"/>
          <w:sz w:val="28"/>
          <w:szCs w:val="28"/>
        </w:rPr>
      </w:pPr>
      <w:r w:rsidRPr="00C02499">
        <w:rPr>
          <w:rFonts w:ascii="Geometr706 Md BT" w:hAnsi="Geometr706 Md BT"/>
          <w:color w:val="1F497D"/>
          <w:sz w:val="28"/>
          <w:szCs w:val="28"/>
        </w:rPr>
        <w:t> </w:t>
      </w:r>
    </w:p>
    <w:p w:rsidR="0051045C" w:rsidRPr="00C02499" w:rsidRDefault="0051045C" w:rsidP="00444C86">
      <w:pPr>
        <w:rPr>
          <w:rFonts w:ascii="Geometr706 Md BT" w:hAnsi="Geometr706 Md BT"/>
          <w:color w:val="1F497D"/>
          <w:sz w:val="28"/>
          <w:szCs w:val="28"/>
        </w:rPr>
      </w:pPr>
    </w:p>
    <w:p w:rsidR="0051045C" w:rsidRPr="00C02499" w:rsidRDefault="0051045C" w:rsidP="00444C86">
      <w:pPr>
        <w:rPr>
          <w:rFonts w:ascii="Geometr706 Md BT" w:hAnsi="Geometr706 Md BT"/>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tblGrid>
      <w:tr w:rsidR="003525FE" w:rsidRPr="000B57A9" w:rsidTr="00B478D1">
        <w:tc>
          <w:tcPr>
            <w:tcW w:w="4625" w:type="dxa"/>
          </w:tcPr>
          <w:p w:rsidR="003525FE" w:rsidRPr="000B57A9" w:rsidRDefault="003525FE" w:rsidP="003525FE">
            <w:pPr>
              <w:rPr>
                <w:rFonts w:ascii="Gill Sans" w:hAnsi="Gill Sans"/>
                <w:b/>
                <w:sz w:val="24"/>
                <w:szCs w:val="24"/>
              </w:rPr>
            </w:pPr>
            <w:r w:rsidRPr="000B57A9">
              <w:rPr>
                <w:rFonts w:ascii="Gill Sans" w:hAnsi="Gill Sans"/>
                <w:b/>
                <w:sz w:val="24"/>
                <w:szCs w:val="24"/>
              </w:rPr>
              <w:lastRenderedPageBreak/>
              <w:t xml:space="preserve">Publication: </w:t>
            </w:r>
            <w:r>
              <w:rPr>
                <w:rFonts w:ascii="Gill Sans" w:hAnsi="Gill Sans"/>
                <w:b/>
                <w:sz w:val="24"/>
                <w:szCs w:val="24"/>
              </w:rPr>
              <w:t>Automotive</w:t>
            </w:r>
          </w:p>
        </w:tc>
      </w:tr>
      <w:tr w:rsidR="003525FE" w:rsidRPr="000B57A9" w:rsidTr="00B478D1">
        <w:tc>
          <w:tcPr>
            <w:tcW w:w="4625" w:type="dxa"/>
          </w:tcPr>
          <w:p w:rsidR="003525FE" w:rsidRPr="000B57A9" w:rsidRDefault="003525FE" w:rsidP="00B478D1">
            <w:pPr>
              <w:rPr>
                <w:rFonts w:ascii="Gill Sans" w:hAnsi="Gill Sans"/>
                <w:b/>
                <w:sz w:val="24"/>
                <w:szCs w:val="24"/>
              </w:rPr>
            </w:pPr>
            <w:r w:rsidRPr="000B57A9">
              <w:rPr>
                <w:rFonts w:ascii="Gill Sans" w:hAnsi="Gill Sans"/>
                <w:b/>
                <w:sz w:val="24"/>
                <w:szCs w:val="24"/>
              </w:rPr>
              <w:t>Edition: Online</w:t>
            </w:r>
          </w:p>
        </w:tc>
      </w:tr>
    </w:tbl>
    <w:p w:rsidR="0051045C" w:rsidRPr="00C02499" w:rsidRDefault="0051045C" w:rsidP="00444C86">
      <w:pPr>
        <w:rPr>
          <w:rFonts w:ascii="Geometr706 Md BT" w:hAnsi="Geometr706 Md BT"/>
          <w:color w:val="1F497D"/>
          <w:sz w:val="28"/>
          <w:szCs w:val="28"/>
        </w:rPr>
      </w:pPr>
    </w:p>
    <w:p w:rsidR="0051045C" w:rsidRPr="00C02499" w:rsidRDefault="0051045C" w:rsidP="00444C86">
      <w:pPr>
        <w:rPr>
          <w:rFonts w:ascii="Geometr706 Md BT" w:hAnsi="Geometr706 Md BT"/>
          <w:sz w:val="28"/>
          <w:szCs w:val="28"/>
        </w:rPr>
      </w:pPr>
    </w:p>
    <w:p w:rsidR="0051045C" w:rsidRPr="00C02499" w:rsidRDefault="0051045C" w:rsidP="0051045C">
      <w:pPr>
        <w:rPr>
          <w:rFonts w:ascii="Geometr706 Md BT" w:hAnsi="Geometr706 Md BT"/>
          <w:sz w:val="28"/>
          <w:szCs w:val="28"/>
        </w:rPr>
      </w:pPr>
      <w:r w:rsidRPr="00C02499">
        <w:rPr>
          <w:rFonts w:ascii="Geometr706 Md BT" w:hAnsi="Geometr706 Md BT"/>
          <w:noProof/>
          <w:color w:val="1F497D"/>
          <w:sz w:val="28"/>
          <w:szCs w:val="28"/>
        </w:rPr>
        <w:drawing>
          <wp:inline distT="0" distB="0" distL="0" distR="0" wp14:anchorId="238063D3" wp14:editId="0F8258A4">
            <wp:extent cx="1846580" cy="926465"/>
            <wp:effectExtent l="0" t="0" r="1270" b="6985"/>
            <wp:docPr id="6" name="Picture 6" descr="cid:image011.png@01D38EB4.04403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d:image011.png@01D38EB4.044032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846580" cy="926465"/>
                    </a:xfrm>
                    <a:prstGeom prst="rect">
                      <a:avLst/>
                    </a:prstGeom>
                    <a:noFill/>
                    <a:ln>
                      <a:noFill/>
                    </a:ln>
                  </pic:spPr>
                </pic:pic>
              </a:graphicData>
            </a:graphic>
          </wp:inline>
        </w:drawing>
      </w:r>
    </w:p>
    <w:p w:rsidR="00B06687" w:rsidRDefault="0051045C" w:rsidP="00B06687">
      <w:pPr>
        <w:jc w:val="center"/>
        <w:rPr>
          <w:rFonts w:ascii="Geometr706 Md BT" w:hAnsi="Geometr706 Md BT"/>
          <w:b/>
          <w:color w:val="1F497D"/>
          <w:sz w:val="40"/>
          <w:szCs w:val="40"/>
        </w:rPr>
      </w:pPr>
      <w:r w:rsidRPr="00B06687">
        <w:rPr>
          <w:rFonts w:ascii="Geometr706 Md BT" w:hAnsi="Geometr706 Md BT"/>
          <w:b/>
          <w:color w:val="1F497D"/>
          <w:sz w:val="40"/>
          <w:szCs w:val="40"/>
        </w:rPr>
        <w:t> </w:t>
      </w:r>
    </w:p>
    <w:p w:rsidR="0051045C" w:rsidRPr="00B06687" w:rsidRDefault="0051045C" w:rsidP="00B06687">
      <w:pPr>
        <w:jc w:val="center"/>
        <w:rPr>
          <w:rFonts w:ascii="Geometr706 Md BT" w:hAnsi="Geometr706 Md BT"/>
          <w:b/>
          <w:sz w:val="40"/>
          <w:szCs w:val="40"/>
        </w:rPr>
      </w:pPr>
      <w:r w:rsidRPr="00B06687">
        <w:rPr>
          <w:rFonts w:ascii="Geometr706 Md BT" w:eastAsia="Times New Roman" w:hAnsi="Geometr706 Md BT"/>
          <w:b/>
          <w:caps/>
          <w:color w:val="191919"/>
          <w:sz w:val="40"/>
          <w:szCs w:val="40"/>
        </w:rPr>
        <w:t>SMIT TESTING LABORATORY CONTAINS SPECTRUM OF EMI-EMC TESTING</w:t>
      </w:r>
    </w:p>
    <w:p w:rsidR="0051045C" w:rsidRPr="00C02499" w:rsidRDefault="0051045C" w:rsidP="0051045C">
      <w:pPr>
        <w:pStyle w:val="Heading1"/>
        <w:spacing w:before="0" w:beforeAutospacing="0" w:after="0" w:afterAutospacing="0"/>
        <w:jc w:val="center"/>
        <w:textAlignment w:val="baseline"/>
        <w:rPr>
          <w:rFonts w:ascii="Geometr706 Md BT" w:eastAsia="Times New Roman" w:hAnsi="Geometr706 Md BT"/>
          <w:sz w:val="28"/>
          <w:szCs w:val="28"/>
        </w:rPr>
      </w:pPr>
      <w:r w:rsidRPr="00C02499">
        <w:rPr>
          <w:rFonts w:ascii="Geometr706 Md BT" w:eastAsia="Times New Roman" w:hAnsi="Geometr706 Md BT"/>
          <w:b w:val="0"/>
          <w:bCs w:val="0"/>
          <w:caps/>
          <w:color w:val="191919"/>
          <w:sz w:val="28"/>
          <w:szCs w:val="28"/>
        </w:rPr>
        <w:t> </w:t>
      </w:r>
    </w:p>
    <w:p w:rsidR="0051045C" w:rsidRPr="00C02499" w:rsidRDefault="00B06687"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noProof/>
          <w:sz w:val="28"/>
          <w:szCs w:val="28"/>
        </w:rPr>
        <w:drawing>
          <wp:anchor distT="0" distB="0" distL="0" distR="0" simplePos="0" relativeHeight="251662336" behindDoc="0" locked="0" layoutInCell="1" allowOverlap="0" wp14:anchorId="3F7827B2" wp14:editId="7F97AA3B">
            <wp:simplePos x="0" y="0"/>
            <wp:positionH relativeFrom="column">
              <wp:posOffset>400685</wp:posOffset>
            </wp:positionH>
            <wp:positionV relativeFrom="line">
              <wp:posOffset>202565</wp:posOffset>
            </wp:positionV>
            <wp:extent cx="4854575" cy="2552700"/>
            <wp:effectExtent l="0" t="0" r="3175" b="0"/>
            <wp:wrapSquare wrapText="bothSides"/>
            <wp:docPr id="7" name="Picture 7" descr="http://www.automotiveproductsfinder.com/Uploadimage/101964_2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motiveproductsfinder.com/Uploadimage/101964_2_50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4575" cy="2552700"/>
                    </a:xfrm>
                    <a:prstGeom prst="rect">
                      <a:avLst/>
                    </a:prstGeom>
                    <a:noFill/>
                  </pic:spPr>
                </pic:pic>
              </a:graphicData>
            </a:graphic>
            <wp14:sizeRelH relativeFrom="page">
              <wp14:pctWidth>0</wp14:pctWidth>
            </wp14:sizeRelH>
            <wp14:sizeRelV relativeFrom="page">
              <wp14:pctHeight>0</wp14:pctHeight>
            </wp14:sizeRelV>
          </wp:anchor>
        </w:drawing>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xml:space="preserve">Spark Minda, Ashok Minda Group R&amp;D Centre at Pune, and Spark Minda Technical Centre (SMIT) have built a state of EMI-EMC testing laboratory covering the entire spectrum of EMI-EMC tests </w:t>
      </w:r>
      <w:proofErr w:type="spellStart"/>
      <w:r w:rsidRPr="00C02499">
        <w:rPr>
          <w:rFonts w:ascii="Geometr706 Md BT" w:hAnsi="Geometr706 Md BT"/>
          <w:sz w:val="28"/>
          <w:szCs w:val="28"/>
        </w:rPr>
        <w:t>viz</w:t>
      </w:r>
      <w:proofErr w:type="spellEnd"/>
      <w:r w:rsidRPr="00C02499">
        <w:rPr>
          <w:rFonts w:ascii="Geometr706 Md BT" w:hAnsi="Geometr706 Md BT"/>
          <w:sz w:val="28"/>
          <w:szCs w:val="28"/>
        </w:rPr>
        <w:t xml:space="preserve"> radiated emissions, radiated immunity, conducted emissions and conducted immunity apart from ESD testing and automotive transient pulse testing.</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xml:space="preserve">As electrical-electronic content in a vehicle is increasing exponentially every passing year, associated development and validation life-cycles get </w:t>
      </w:r>
      <w:proofErr w:type="spellStart"/>
      <w:r w:rsidRPr="00C02499">
        <w:rPr>
          <w:rFonts w:ascii="Geometr706 Md BT" w:hAnsi="Geometr706 Md BT"/>
          <w:sz w:val="28"/>
          <w:szCs w:val="28"/>
        </w:rPr>
        <w:t>impacted.These</w:t>
      </w:r>
      <w:proofErr w:type="spellEnd"/>
      <w:r w:rsidRPr="00C02499">
        <w:rPr>
          <w:rFonts w:ascii="Geometr706 Md BT" w:hAnsi="Geometr706 Md BT"/>
          <w:sz w:val="28"/>
          <w:szCs w:val="28"/>
        </w:rPr>
        <w:t xml:space="preserve"> are needed to address special verification/validation needs of electronic control units and </w:t>
      </w:r>
      <w:r w:rsidRPr="00C02499">
        <w:rPr>
          <w:rFonts w:ascii="Geometr706 Md BT" w:hAnsi="Geometr706 Md BT"/>
          <w:sz w:val="28"/>
          <w:szCs w:val="28"/>
        </w:rPr>
        <w:lastRenderedPageBreak/>
        <w:t xml:space="preserve">other E&amp;E aggregates. Electromagnetic interference and electromagnetic </w:t>
      </w:r>
      <w:proofErr w:type="gramStart"/>
      <w:r w:rsidRPr="00C02499">
        <w:rPr>
          <w:rFonts w:ascii="Geometr706 Md BT" w:hAnsi="Geometr706 Md BT"/>
          <w:sz w:val="28"/>
          <w:szCs w:val="28"/>
        </w:rPr>
        <w:t>compatibility(</w:t>
      </w:r>
      <w:proofErr w:type="gramEnd"/>
      <w:r w:rsidRPr="00C02499">
        <w:rPr>
          <w:rFonts w:ascii="Geometr706 Md BT" w:hAnsi="Geometr706 Md BT"/>
          <w:sz w:val="28"/>
          <w:szCs w:val="28"/>
        </w:rPr>
        <w:t xml:space="preserve">EMI-EMC) chamber testing is one area where the automotive engineering community faces toughest challenges towards passing the tests with minimal and early design </w:t>
      </w:r>
      <w:proofErr w:type="spellStart"/>
      <w:r w:rsidRPr="00C02499">
        <w:rPr>
          <w:rFonts w:ascii="Geometr706 Md BT" w:hAnsi="Geometr706 Md BT"/>
          <w:sz w:val="28"/>
          <w:szCs w:val="28"/>
        </w:rPr>
        <w:t>iterations.To</w:t>
      </w:r>
      <w:proofErr w:type="spellEnd"/>
      <w:r w:rsidRPr="00C02499">
        <w:rPr>
          <w:rFonts w:ascii="Geometr706 Md BT" w:hAnsi="Geometr706 Md BT"/>
          <w:sz w:val="28"/>
          <w:szCs w:val="28"/>
        </w:rPr>
        <w:t xml:space="preserve"> add to such challenges, very few facilities are available in India which addresses the need for automotive specific norms.</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xml:space="preserve">The laboratory is located in the premises of Spark Minda Technical Centre (SMIT) which houses a state of art development facility for automotive embedded </w:t>
      </w:r>
      <w:proofErr w:type="spellStart"/>
      <w:r w:rsidRPr="00C02499">
        <w:rPr>
          <w:rFonts w:ascii="Geometr706 Md BT" w:hAnsi="Geometr706 Md BT"/>
          <w:sz w:val="28"/>
          <w:szCs w:val="28"/>
        </w:rPr>
        <w:t>systems.One</w:t>
      </w:r>
      <w:proofErr w:type="spellEnd"/>
      <w:r w:rsidRPr="00C02499">
        <w:rPr>
          <w:rFonts w:ascii="Geometr706 Md BT" w:hAnsi="Geometr706 Md BT"/>
          <w:sz w:val="28"/>
          <w:szCs w:val="28"/>
        </w:rPr>
        <w:t xml:space="preserve"> unique feature of this facility is availability of the competent design team/embedded laboratory to provide end to end solution to the customers helping them to pass their tests through quick design iterations.</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xml:space="preserve">SMIT team also offers RF/EMI-EMC simulation services for making early design corrections when the controller design is available only in soft domain </w:t>
      </w:r>
      <w:proofErr w:type="spellStart"/>
      <w:r w:rsidRPr="00C02499">
        <w:rPr>
          <w:rFonts w:ascii="Geometr706 Md BT" w:hAnsi="Geometr706 Md BT"/>
          <w:sz w:val="28"/>
          <w:szCs w:val="28"/>
        </w:rPr>
        <w:t>vizs</w:t>
      </w:r>
      <w:proofErr w:type="spellEnd"/>
      <w:r w:rsidRPr="00C02499">
        <w:rPr>
          <w:rFonts w:ascii="Geometr706 Md BT" w:hAnsi="Geometr706 Md BT"/>
          <w:sz w:val="28"/>
          <w:szCs w:val="28"/>
        </w:rPr>
        <w:t xml:space="preserve"> PCB Gerber files, bill of material and schematics.</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The laboratory is actively pursuing steps required to obtain NABL accreditation shortly. This will be a unique combination of offering for the automotive customers as the complete EMC solution will be available under one roof - SMIT.</w:t>
      </w:r>
    </w:p>
    <w:p w:rsidR="0051045C" w:rsidRPr="00C02499" w:rsidRDefault="0051045C" w:rsidP="0051045C">
      <w:pPr>
        <w:pStyle w:val="NormalWeb"/>
        <w:spacing w:before="0" w:beforeAutospacing="0" w:after="0" w:afterAutospacing="0" w:line="315" w:lineRule="atLeast"/>
        <w:textAlignment w:val="baseline"/>
        <w:rPr>
          <w:rFonts w:ascii="Geometr706 Md BT" w:hAnsi="Geometr706 Md BT"/>
          <w:sz w:val="28"/>
          <w:szCs w:val="28"/>
        </w:rPr>
      </w:pPr>
      <w:r w:rsidRPr="00C02499">
        <w:rPr>
          <w:rFonts w:ascii="Geometr706 Md BT" w:hAnsi="Geometr706 Md BT"/>
          <w:sz w:val="28"/>
          <w:szCs w:val="28"/>
        </w:rPr>
        <w:t xml:space="preserve">According </w:t>
      </w:r>
      <w:proofErr w:type="spellStart"/>
      <w:r w:rsidRPr="00C02499">
        <w:rPr>
          <w:rFonts w:ascii="Geometr706 Md BT" w:hAnsi="Geometr706 Md BT"/>
          <w:sz w:val="28"/>
          <w:szCs w:val="28"/>
        </w:rPr>
        <w:t>toSuresh</w:t>
      </w:r>
      <w:proofErr w:type="spellEnd"/>
      <w:r w:rsidRPr="00C02499">
        <w:rPr>
          <w:rFonts w:ascii="Geometr706 Md BT" w:hAnsi="Geometr706 Md BT"/>
          <w:sz w:val="28"/>
          <w:szCs w:val="28"/>
        </w:rPr>
        <w:t xml:space="preserve"> D, Group CTO, Spark Minda, Ashok Minda Group and CEO of </w:t>
      </w:r>
      <w:proofErr w:type="spellStart"/>
      <w:r w:rsidRPr="00C02499">
        <w:rPr>
          <w:rFonts w:ascii="Geometr706 Md BT" w:hAnsi="Geometr706 Md BT"/>
          <w:sz w:val="28"/>
          <w:szCs w:val="28"/>
        </w:rPr>
        <w:t>SMITr</w:t>
      </w:r>
      <w:proofErr w:type="spellEnd"/>
      <w:r w:rsidRPr="00C02499">
        <w:rPr>
          <w:rFonts w:ascii="Geometr706 Md BT" w:hAnsi="Geometr706 Md BT"/>
          <w:sz w:val="28"/>
          <w:szCs w:val="28"/>
        </w:rPr>
        <w:t xml:space="preserve"> </w:t>
      </w:r>
      <w:proofErr w:type="spellStart"/>
      <w:r w:rsidRPr="00C02499">
        <w:rPr>
          <w:rFonts w:ascii="Geometr706 Md BT" w:hAnsi="Geometr706 Md BT"/>
          <w:sz w:val="28"/>
          <w:szCs w:val="28"/>
        </w:rPr>
        <w:t>said</w:t>
      </w:r>
      <w:proofErr w:type="gramStart"/>
      <w:r w:rsidRPr="00C02499">
        <w:rPr>
          <w:rFonts w:ascii="Geometr706 Md BT" w:hAnsi="Geometr706 Md BT"/>
          <w:sz w:val="28"/>
          <w:szCs w:val="28"/>
        </w:rPr>
        <w:t>,“</w:t>
      </w:r>
      <w:proofErr w:type="gramEnd"/>
      <w:r w:rsidRPr="00C02499">
        <w:rPr>
          <w:rFonts w:ascii="Geometr706 Md BT" w:hAnsi="Geometr706 Md BT"/>
          <w:sz w:val="28"/>
          <w:szCs w:val="28"/>
        </w:rPr>
        <w:t>Our</w:t>
      </w:r>
      <w:proofErr w:type="spellEnd"/>
      <w:r w:rsidRPr="00C02499">
        <w:rPr>
          <w:rFonts w:ascii="Geometr706 Md BT" w:hAnsi="Geometr706 Md BT"/>
          <w:sz w:val="28"/>
          <w:szCs w:val="28"/>
        </w:rPr>
        <w:t xml:space="preserve"> EMI-EMC facilities are addressing the long felt needs and pain-points of the Indian automotive engineering community. We are looking forward to act as a testing partner to most of the automotive subsystem suppliers and ensure them an early success in meeting required EMI-EMC testing norms for their designs.”</w:t>
      </w:r>
    </w:p>
    <w:p w:rsidR="0051045C" w:rsidRPr="00C02499" w:rsidRDefault="0051045C" w:rsidP="0051045C">
      <w:pPr>
        <w:rPr>
          <w:rFonts w:ascii="Geometr706 Md BT" w:hAnsi="Geometr706 Md BT"/>
          <w:sz w:val="28"/>
          <w:szCs w:val="28"/>
        </w:rPr>
      </w:pPr>
      <w:r w:rsidRPr="00C02499">
        <w:rPr>
          <w:rFonts w:ascii="Geometr706 Md BT" w:hAnsi="Geometr706 Md BT"/>
          <w:color w:val="1F497D"/>
          <w:sz w:val="28"/>
          <w:szCs w:val="28"/>
        </w:rPr>
        <w:t> </w:t>
      </w:r>
    </w:p>
    <w:p w:rsidR="0051045C" w:rsidRPr="00C02499" w:rsidRDefault="0051045C" w:rsidP="0051045C">
      <w:pPr>
        <w:rPr>
          <w:rFonts w:ascii="Geometr706 Md BT" w:hAnsi="Geometr706 Md BT"/>
          <w:sz w:val="28"/>
          <w:szCs w:val="28"/>
        </w:rPr>
      </w:pPr>
      <w:r w:rsidRPr="00C02499">
        <w:rPr>
          <w:rFonts w:ascii="Geometr706 Md BT" w:hAnsi="Geometr706 Md BT"/>
          <w:sz w:val="28"/>
          <w:szCs w:val="28"/>
        </w:rPr>
        <w:t>Link -</w:t>
      </w:r>
      <w:r w:rsidRPr="00C02499">
        <w:rPr>
          <w:rFonts w:ascii="Geometr706 Md BT" w:hAnsi="Geometr706 Md BT"/>
          <w:color w:val="1F497D"/>
          <w:sz w:val="28"/>
          <w:szCs w:val="28"/>
        </w:rPr>
        <w:t xml:space="preserve"> </w:t>
      </w:r>
      <w:hyperlink r:id="rId33" w:history="1">
        <w:r w:rsidRPr="00C02499">
          <w:rPr>
            <w:rStyle w:val="Hyperlink"/>
            <w:rFonts w:ascii="Geometr706 Md BT" w:hAnsi="Geometr706 Md BT"/>
            <w:sz w:val="28"/>
            <w:szCs w:val="28"/>
          </w:rPr>
          <w:t>http://automotiveproductsfinder.com/News/SMIT-testing-laboratory-contains-spectrum-of-EMI-EMC-testing/101964</w:t>
        </w:r>
      </w:hyperlink>
    </w:p>
    <w:p w:rsidR="0051045C" w:rsidRPr="00C02499" w:rsidRDefault="0051045C" w:rsidP="0051045C">
      <w:pPr>
        <w:rPr>
          <w:rFonts w:ascii="Geometr706 Md BT" w:hAnsi="Geometr706 Md BT"/>
          <w:sz w:val="28"/>
          <w:szCs w:val="28"/>
        </w:rPr>
      </w:pPr>
      <w:r w:rsidRPr="00C02499">
        <w:rPr>
          <w:rFonts w:ascii="Geometr706 Md BT" w:hAnsi="Geometr706 Md BT"/>
          <w:color w:val="1F497D"/>
          <w:sz w:val="28"/>
          <w:szCs w:val="28"/>
        </w:rPr>
        <w:t> </w:t>
      </w:r>
    </w:p>
    <w:p w:rsidR="00444C86" w:rsidRPr="00C02499" w:rsidRDefault="00444C86">
      <w:pPr>
        <w:rPr>
          <w:rFonts w:ascii="Geometr706 Md BT" w:hAnsi="Geometr706 Md BT"/>
          <w:sz w:val="28"/>
          <w:szCs w:val="28"/>
        </w:rPr>
      </w:pPr>
    </w:p>
    <w:sectPr w:rsidR="00444C86" w:rsidRPr="00C02499" w:rsidSect="00C0249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1D" w:rsidRDefault="00F1251D" w:rsidP="00444C86">
      <w:r>
        <w:separator/>
      </w:r>
    </w:p>
  </w:endnote>
  <w:endnote w:type="continuationSeparator" w:id="0">
    <w:p w:rsidR="00F1251D" w:rsidRDefault="00F1251D" w:rsidP="004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metr706 Md BT">
    <w:panose1 w:val="020B0502020203020204"/>
    <w:charset w:val="00"/>
    <w:family w:val="swiss"/>
    <w:pitch w:val="variable"/>
    <w:sig w:usb0="00000087" w:usb1="00000000" w:usb2="00000000" w:usb3="00000000" w:csb0="0000001B" w:csb1="00000000"/>
  </w:font>
  <w:font w:name="Gill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1D" w:rsidRDefault="00F1251D" w:rsidP="00444C86">
      <w:r>
        <w:separator/>
      </w:r>
    </w:p>
  </w:footnote>
  <w:footnote w:type="continuationSeparator" w:id="0">
    <w:p w:rsidR="00F1251D" w:rsidRDefault="00F1251D" w:rsidP="0044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DC"/>
    <w:rsid w:val="00037E0D"/>
    <w:rsid w:val="001264C8"/>
    <w:rsid w:val="001313CA"/>
    <w:rsid w:val="003525FE"/>
    <w:rsid w:val="004236DC"/>
    <w:rsid w:val="00444C86"/>
    <w:rsid w:val="0051045C"/>
    <w:rsid w:val="00645C4B"/>
    <w:rsid w:val="008E4CA6"/>
    <w:rsid w:val="00B06687"/>
    <w:rsid w:val="00B75A77"/>
    <w:rsid w:val="00C02499"/>
    <w:rsid w:val="00D07ECE"/>
    <w:rsid w:val="00D1135C"/>
    <w:rsid w:val="00F1251D"/>
    <w:rsid w:val="00F24B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6"/>
    <w:pPr>
      <w:spacing w:after="0" w:line="240" w:lineRule="auto"/>
    </w:pPr>
    <w:rPr>
      <w:rFonts w:ascii="Calibri" w:hAnsi="Calibri" w:cs="Times New Roman"/>
      <w:lang w:eastAsia="en-IN"/>
    </w:rPr>
  </w:style>
  <w:style w:type="paragraph" w:styleId="Heading1">
    <w:name w:val="heading 1"/>
    <w:basedOn w:val="Normal"/>
    <w:link w:val="Heading1Char"/>
    <w:uiPriority w:val="9"/>
    <w:qFormat/>
    <w:rsid w:val="00444C86"/>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semiHidden/>
    <w:unhideWhenUsed/>
    <w:qFormat/>
    <w:rsid w:val="00444C86"/>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C86"/>
    <w:rPr>
      <w:rFonts w:ascii="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444C86"/>
    <w:rPr>
      <w:rFonts w:ascii="Cambria" w:hAnsi="Cambria" w:cs="Times New Roman"/>
      <w:b/>
      <w:bCs/>
      <w:color w:val="4F81BD"/>
      <w:lang w:eastAsia="en-IN"/>
    </w:rPr>
  </w:style>
  <w:style w:type="character" w:styleId="Hyperlink">
    <w:name w:val="Hyperlink"/>
    <w:basedOn w:val="DefaultParagraphFont"/>
    <w:uiPriority w:val="99"/>
    <w:unhideWhenUsed/>
    <w:rsid w:val="00444C86"/>
    <w:rPr>
      <w:color w:val="0000FF"/>
      <w:u w:val="single"/>
    </w:rPr>
  </w:style>
  <w:style w:type="paragraph" w:styleId="NormalWeb">
    <w:name w:val="Normal (Web)"/>
    <w:basedOn w:val="Normal"/>
    <w:uiPriority w:val="99"/>
    <w:unhideWhenUsed/>
    <w:rsid w:val="00444C86"/>
    <w:pPr>
      <w:spacing w:before="100" w:beforeAutospacing="1" w:after="100" w:afterAutospacing="1"/>
    </w:pPr>
    <w:rPr>
      <w:rFonts w:ascii="Times New Roman" w:hAnsi="Times New Roman"/>
      <w:sz w:val="24"/>
      <w:szCs w:val="24"/>
    </w:rPr>
  </w:style>
  <w:style w:type="paragraph" w:customStyle="1" w:styleId="articleimagecaption">
    <w:name w:val="article_image_caption"/>
    <w:basedOn w:val="Normal"/>
    <w:uiPriority w:val="99"/>
    <w:semiHidden/>
    <w:rsid w:val="00444C8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44C86"/>
    <w:rPr>
      <w:b/>
      <w:bCs/>
    </w:rPr>
  </w:style>
  <w:style w:type="character" w:styleId="Emphasis">
    <w:name w:val="Emphasis"/>
    <w:basedOn w:val="DefaultParagraphFont"/>
    <w:uiPriority w:val="20"/>
    <w:qFormat/>
    <w:rsid w:val="00444C86"/>
    <w:rPr>
      <w:i/>
      <w:iCs/>
    </w:rPr>
  </w:style>
  <w:style w:type="paragraph" w:styleId="BalloonText">
    <w:name w:val="Balloon Text"/>
    <w:basedOn w:val="Normal"/>
    <w:link w:val="BalloonTextChar"/>
    <w:uiPriority w:val="99"/>
    <w:semiHidden/>
    <w:unhideWhenUsed/>
    <w:rsid w:val="00444C86"/>
    <w:rPr>
      <w:rFonts w:ascii="Tahoma" w:hAnsi="Tahoma" w:cs="Tahoma"/>
      <w:sz w:val="16"/>
      <w:szCs w:val="16"/>
    </w:rPr>
  </w:style>
  <w:style w:type="character" w:customStyle="1" w:styleId="BalloonTextChar">
    <w:name w:val="Balloon Text Char"/>
    <w:basedOn w:val="DefaultParagraphFont"/>
    <w:link w:val="BalloonText"/>
    <w:uiPriority w:val="99"/>
    <w:semiHidden/>
    <w:rsid w:val="00444C86"/>
    <w:rPr>
      <w:rFonts w:ascii="Tahoma" w:hAnsi="Tahoma" w:cs="Tahoma"/>
      <w:sz w:val="16"/>
      <w:szCs w:val="16"/>
      <w:lang w:eastAsia="en-IN"/>
    </w:rPr>
  </w:style>
  <w:style w:type="paragraph" w:styleId="Header">
    <w:name w:val="header"/>
    <w:basedOn w:val="Normal"/>
    <w:link w:val="HeaderChar"/>
    <w:uiPriority w:val="99"/>
    <w:unhideWhenUsed/>
    <w:rsid w:val="00444C86"/>
    <w:pPr>
      <w:tabs>
        <w:tab w:val="center" w:pos="4513"/>
        <w:tab w:val="right" w:pos="9026"/>
      </w:tabs>
    </w:pPr>
  </w:style>
  <w:style w:type="character" w:customStyle="1" w:styleId="HeaderChar">
    <w:name w:val="Header Char"/>
    <w:basedOn w:val="DefaultParagraphFont"/>
    <w:link w:val="Header"/>
    <w:uiPriority w:val="99"/>
    <w:rsid w:val="00444C86"/>
    <w:rPr>
      <w:rFonts w:ascii="Calibri" w:hAnsi="Calibri" w:cs="Times New Roman"/>
      <w:lang w:eastAsia="en-IN"/>
    </w:rPr>
  </w:style>
  <w:style w:type="paragraph" w:styleId="Footer">
    <w:name w:val="footer"/>
    <w:basedOn w:val="Normal"/>
    <w:link w:val="FooterChar"/>
    <w:uiPriority w:val="99"/>
    <w:unhideWhenUsed/>
    <w:rsid w:val="00444C86"/>
    <w:pPr>
      <w:tabs>
        <w:tab w:val="center" w:pos="4513"/>
        <w:tab w:val="right" w:pos="9026"/>
      </w:tabs>
    </w:pPr>
  </w:style>
  <w:style w:type="character" w:customStyle="1" w:styleId="FooterChar">
    <w:name w:val="Footer Char"/>
    <w:basedOn w:val="DefaultParagraphFont"/>
    <w:link w:val="Footer"/>
    <w:uiPriority w:val="99"/>
    <w:rsid w:val="00444C86"/>
    <w:rPr>
      <w:rFonts w:ascii="Calibri" w:hAnsi="Calibri"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6"/>
    <w:pPr>
      <w:spacing w:after="0" w:line="240" w:lineRule="auto"/>
    </w:pPr>
    <w:rPr>
      <w:rFonts w:ascii="Calibri" w:hAnsi="Calibri" w:cs="Times New Roman"/>
      <w:lang w:eastAsia="en-IN"/>
    </w:rPr>
  </w:style>
  <w:style w:type="paragraph" w:styleId="Heading1">
    <w:name w:val="heading 1"/>
    <w:basedOn w:val="Normal"/>
    <w:link w:val="Heading1Char"/>
    <w:uiPriority w:val="9"/>
    <w:qFormat/>
    <w:rsid w:val="00444C86"/>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semiHidden/>
    <w:unhideWhenUsed/>
    <w:qFormat/>
    <w:rsid w:val="00444C86"/>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C86"/>
    <w:rPr>
      <w:rFonts w:ascii="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444C86"/>
    <w:rPr>
      <w:rFonts w:ascii="Cambria" w:hAnsi="Cambria" w:cs="Times New Roman"/>
      <w:b/>
      <w:bCs/>
      <w:color w:val="4F81BD"/>
      <w:lang w:eastAsia="en-IN"/>
    </w:rPr>
  </w:style>
  <w:style w:type="character" w:styleId="Hyperlink">
    <w:name w:val="Hyperlink"/>
    <w:basedOn w:val="DefaultParagraphFont"/>
    <w:uiPriority w:val="99"/>
    <w:unhideWhenUsed/>
    <w:rsid w:val="00444C86"/>
    <w:rPr>
      <w:color w:val="0000FF"/>
      <w:u w:val="single"/>
    </w:rPr>
  </w:style>
  <w:style w:type="paragraph" w:styleId="NormalWeb">
    <w:name w:val="Normal (Web)"/>
    <w:basedOn w:val="Normal"/>
    <w:uiPriority w:val="99"/>
    <w:unhideWhenUsed/>
    <w:rsid w:val="00444C86"/>
    <w:pPr>
      <w:spacing w:before="100" w:beforeAutospacing="1" w:after="100" w:afterAutospacing="1"/>
    </w:pPr>
    <w:rPr>
      <w:rFonts w:ascii="Times New Roman" w:hAnsi="Times New Roman"/>
      <w:sz w:val="24"/>
      <w:szCs w:val="24"/>
    </w:rPr>
  </w:style>
  <w:style w:type="paragraph" w:customStyle="1" w:styleId="articleimagecaption">
    <w:name w:val="article_image_caption"/>
    <w:basedOn w:val="Normal"/>
    <w:uiPriority w:val="99"/>
    <w:semiHidden/>
    <w:rsid w:val="00444C8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44C86"/>
    <w:rPr>
      <w:b/>
      <w:bCs/>
    </w:rPr>
  </w:style>
  <w:style w:type="character" w:styleId="Emphasis">
    <w:name w:val="Emphasis"/>
    <w:basedOn w:val="DefaultParagraphFont"/>
    <w:uiPriority w:val="20"/>
    <w:qFormat/>
    <w:rsid w:val="00444C86"/>
    <w:rPr>
      <w:i/>
      <w:iCs/>
    </w:rPr>
  </w:style>
  <w:style w:type="paragraph" w:styleId="BalloonText">
    <w:name w:val="Balloon Text"/>
    <w:basedOn w:val="Normal"/>
    <w:link w:val="BalloonTextChar"/>
    <w:uiPriority w:val="99"/>
    <w:semiHidden/>
    <w:unhideWhenUsed/>
    <w:rsid w:val="00444C86"/>
    <w:rPr>
      <w:rFonts w:ascii="Tahoma" w:hAnsi="Tahoma" w:cs="Tahoma"/>
      <w:sz w:val="16"/>
      <w:szCs w:val="16"/>
    </w:rPr>
  </w:style>
  <w:style w:type="character" w:customStyle="1" w:styleId="BalloonTextChar">
    <w:name w:val="Balloon Text Char"/>
    <w:basedOn w:val="DefaultParagraphFont"/>
    <w:link w:val="BalloonText"/>
    <w:uiPriority w:val="99"/>
    <w:semiHidden/>
    <w:rsid w:val="00444C86"/>
    <w:rPr>
      <w:rFonts w:ascii="Tahoma" w:hAnsi="Tahoma" w:cs="Tahoma"/>
      <w:sz w:val="16"/>
      <w:szCs w:val="16"/>
      <w:lang w:eastAsia="en-IN"/>
    </w:rPr>
  </w:style>
  <w:style w:type="paragraph" w:styleId="Header">
    <w:name w:val="header"/>
    <w:basedOn w:val="Normal"/>
    <w:link w:val="HeaderChar"/>
    <w:uiPriority w:val="99"/>
    <w:unhideWhenUsed/>
    <w:rsid w:val="00444C86"/>
    <w:pPr>
      <w:tabs>
        <w:tab w:val="center" w:pos="4513"/>
        <w:tab w:val="right" w:pos="9026"/>
      </w:tabs>
    </w:pPr>
  </w:style>
  <w:style w:type="character" w:customStyle="1" w:styleId="HeaderChar">
    <w:name w:val="Header Char"/>
    <w:basedOn w:val="DefaultParagraphFont"/>
    <w:link w:val="Header"/>
    <w:uiPriority w:val="99"/>
    <w:rsid w:val="00444C86"/>
    <w:rPr>
      <w:rFonts w:ascii="Calibri" w:hAnsi="Calibri" w:cs="Times New Roman"/>
      <w:lang w:eastAsia="en-IN"/>
    </w:rPr>
  </w:style>
  <w:style w:type="paragraph" w:styleId="Footer">
    <w:name w:val="footer"/>
    <w:basedOn w:val="Normal"/>
    <w:link w:val="FooterChar"/>
    <w:uiPriority w:val="99"/>
    <w:unhideWhenUsed/>
    <w:rsid w:val="00444C86"/>
    <w:pPr>
      <w:tabs>
        <w:tab w:val="center" w:pos="4513"/>
        <w:tab w:val="right" w:pos="9026"/>
      </w:tabs>
    </w:pPr>
  </w:style>
  <w:style w:type="character" w:customStyle="1" w:styleId="FooterChar">
    <w:name w:val="Footer Char"/>
    <w:basedOn w:val="DefaultParagraphFont"/>
    <w:link w:val="Footer"/>
    <w:uiPriority w:val="99"/>
    <w:rsid w:val="00444C86"/>
    <w:rPr>
      <w:rFonts w:ascii="Calibri"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0152">
      <w:bodyDiv w:val="1"/>
      <w:marLeft w:val="0"/>
      <w:marRight w:val="0"/>
      <w:marTop w:val="0"/>
      <w:marBottom w:val="0"/>
      <w:divBdr>
        <w:top w:val="none" w:sz="0" w:space="0" w:color="auto"/>
        <w:left w:val="none" w:sz="0" w:space="0" w:color="auto"/>
        <w:bottom w:val="none" w:sz="0" w:space="0" w:color="auto"/>
        <w:right w:val="none" w:sz="0" w:space="0" w:color="auto"/>
      </w:divBdr>
    </w:div>
    <w:div w:id="1022319401">
      <w:bodyDiv w:val="1"/>
      <w:marLeft w:val="0"/>
      <w:marRight w:val="0"/>
      <w:marTop w:val="0"/>
      <w:marBottom w:val="0"/>
      <w:divBdr>
        <w:top w:val="none" w:sz="0" w:space="0" w:color="auto"/>
        <w:left w:val="none" w:sz="0" w:space="0" w:color="auto"/>
        <w:bottom w:val="none" w:sz="0" w:space="0" w:color="auto"/>
        <w:right w:val="none" w:sz="0" w:space="0" w:color="auto"/>
      </w:divBdr>
    </w:div>
    <w:div w:id="12361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cid:image006.jpg@01D38BAE.96018A10" TargetMode="External"/><Relationship Id="rId3" Type="http://schemas.openxmlformats.org/officeDocument/2006/relationships/settings" Target="settings.xml"/><Relationship Id="rId21" Type="http://schemas.openxmlformats.org/officeDocument/2006/relationships/image" Target="cid:image009.jpg@01D38BAF.6DE79EB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utotechreview.com/images/Spark-Minda_SMIT_2.jpg" TargetMode="External"/><Relationship Id="rId17" Type="http://schemas.openxmlformats.org/officeDocument/2006/relationships/image" Target="cid:image001.jpg@01D38BAF.6DE79EB0" TargetMode="External"/><Relationship Id="rId25" Type="http://schemas.openxmlformats.org/officeDocument/2006/relationships/image" Target="media/image9.jpeg"/><Relationship Id="rId33" Type="http://schemas.openxmlformats.org/officeDocument/2006/relationships/hyperlink" Target="http://automotiveproductsfinder.com/News/SMIT-testing-laboratory-contains-spectrum-of-EMI-EMC-testing/101964"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manufacturingtodayindia.com/spark-minda-to-inaugurate-technical-cent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12.jpg@01D3910D.00B5C070" TargetMode="External"/><Relationship Id="rId24" Type="http://schemas.openxmlformats.org/officeDocument/2006/relationships/hyperlink" Target="http://www.autocarpro.in/news-national/spark-minda-develops-tech-centre-emi-emc-anechoic-chamber-testing-simulation-services-pune-2778" TargetMode="External"/><Relationship Id="rId32" Type="http://schemas.openxmlformats.org/officeDocument/2006/relationships/image" Target="media/image12.gif"/><Relationship Id="rId5" Type="http://schemas.openxmlformats.org/officeDocument/2006/relationships/footnotes" Target="footnotes.xml"/><Relationship Id="rId15" Type="http://schemas.openxmlformats.org/officeDocument/2006/relationships/hyperlink" Target="https://autotechreview.com/news/spark-minda-to-inaugurate-technical-centre-smit-in-pune" TargetMode="External"/><Relationship Id="rId23" Type="http://schemas.openxmlformats.org/officeDocument/2006/relationships/image" Target="cid:image010.jpg@01D38BAF.6DE79EB0" TargetMode="External"/><Relationship Id="rId28" Type="http://schemas.openxmlformats.org/officeDocument/2006/relationships/image" Target="cid:image007.jpg@01D38BAE.96018A10" TargetMode="External"/><Relationship Id="rId10" Type="http://schemas.openxmlformats.org/officeDocument/2006/relationships/image" Target="media/image3.jpeg"/><Relationship Id="rId19" Type="http://schemas.openxmlformats.org/officeDocument/2006/relationships/image" Target="cid:image008.jpg@01D38BAF.6DE79EB0" TargetMode="External"/><Relationship Id="rId31" Type="http://schemas.openxmlformats.org/officeDocument/2006/relationships/image" Target="cid:image011.png@01D38EB4.044032D0" TargetMode="External"/><Relationship Id="rId4" Type="http://schemas.openxmlformats.org/officeDocument/2006/relationships/webSettings" Target="webSettings.xml"/><Relationship Id="rId9" Type="http://schemas.openxmlformats.org/officeDocument/2006/relationships/image" Target="cid:image001.png@01D3910C.FC323420" TargetMode="External"/><Relationship Id="rId14" Type="http://schemas.openxmlformats.org/officeDocument/2006/relationships/image" Target="cid:image019.jpg@01D3910D.00B5C070"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Unnati Kaushik</dc:creator>
  <cp:keywords/>
  <dc:description/>
  <cp:lastModifiedBy>Unnati Kaushik</cp:lastModifiedBy>
  <cp:revision>7</cp:revision>
  <dcterms:created xsi:type="dcterms:W3CDTF">2018-01-16T06:29:00Z</dcterms:created>
  <dcterms:modified xsi:type="dcterms:W3CDTF">2018-01-19T11:41:00Z</dcterms:modified>
</cp:coreProperties>
</file>